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77777777"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B890169" w14:textId="77777777" w:rsidR="00AD3AB1" w:rsidRDefault="00AD3AB1" w:rsidP="002B6E48">
      <w:pPr>
        <w:ind w:firstLine="709"/>
        <w:jc w:val="center"/>
        <w:rPr>
          <w:b/>
          <w:sz w:val="24"/>
          <w:szCs w:val="24"/>
        </w:rPr>
      </w:pPr>
    </w:p>
    <w:p w14:paraId="443593E9" w14:textId="77777777" w:rsidR="00AD3AB1" w:rsidRDefault="00AD3AB1" w:rsidP="002B6E48">
      <w:pPr>
        <w:ind w:firstLine="709"/>
        <w:jc w:val="center"/>
        <w:rPr>
          <w:b/>
          <w:sz w:val="24"/>
          <w:szCs w:val="24"/>
        </w:rPr>
      </w:pPr>
    </w:p>
    <w:p w14:paraId="489D5507" w14:textId="4207E6FF"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7425E1B5"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B138DC" w:rsidRPr="00B138DC">
        <w:rPr>
          <w:rFonts w:eastAsia="Calibri"/>
          <w:b/>
          <w:sz w:val="24"/>
          <w:szCs w:val="24"/>
          <w:lang w:eastAsia="en-US"/>
        </w:rPr>
        <w:t>ВЫПОЛНЕНИЕ РАБОТ ПО ИЗМЕНЕНИЮ ГРАНИЦ ЗЕЛЕНЫХ И ЛЕСОПАРКОВЫХ ЗОН</w:t>
      </w:r>
    </w:p>
    <w:p w14:paraId="16F93C3D" w14:textId="77777777" w:rsidR="00721965" w:rsidRPr="00721965" w:rsidRDefault="00721965" w:rsidP="002B6E48">
      <w:pPr>
        <w:ind w:firstLine="709"/>
        <w:jc w:val="center"/>
        <w:rPr>
          <w:b/>
          <w:sz w:val="8"/>
          <w:szCs w:val="8"/>
        </w:rPr>
      </w:pPr>
    </w:p>
    <w:p w14:paraId="17D8E2CF" w14:textId="77777777" w:rsidR="00AD3AB1" w:rsidRDefault="00AD3AB1" w:rsidP="005C0D0B">
      <w:pPr>
        <w:pStyle w:val="1"/>
        <w:ind w:firstLine="567"/>
        <w:jc w:val="both"/>
        <w:rPr>
          <w:sz w:val="22"/>
          <w:szCs w:val="22"/>
        </w:rPr>
      </w:pPr>
    </w:p>
    <w:p w14:paraId="71614227" w14:textId="77777777" w:rsidR="00AD3AB1" w:rsidRDefault="00AD3AB1" w:rsidP="005C0D0B">
      <w:pPr>
        <w:pStyle w:val="1"/>
        <w:ind w:firstLine="567"/>
        <w:jc w:val="both"/>
        <w:rPr>
          <w:sz w:val="22"/>
          <w:szCs w:val="22"/>
        </w:rPr>
      </w:pPr>
    </w:p>
    <w:p w14:paraId="7288BD42" w14:textId="039C5AA5"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51F3340B" w:rsidR="003C51E0" w:rsidRDefault="001910AA" w:rsidP="005C0D0B">
      <w:pPr>
        <w:pStyle w:val="af"/>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B138DC" w:rsidRPr="00B138DC">
        <w:rPr>
          <w:sz w:val="22"/>
          <w:szCs w:val="22"/>
        </w:rPr>
        <w:t>Выполнение работ по изменению границ зеленых и лесопарковых зон</w:t>
      </w:r>
      <w:r w:rsidR="00EB632D" w:rsidRPr="00721965">
        <w:rPr>
          <w:sz w:val="22"/>
          <w:szCs w:val="22"/>
        </w:rPr>
        <w:t>;</w:t>
      </w:r>
    </w:p>
    <w:p w14:paraId="1E8BE31B" w14:textId="55BC5EAE" w:rsidR="001F0029" w:rsidRPr="001B59BF" w:rsidRDefault="00104081" w:rsidP="005C0D0B">
      <w:pPr>
        <w:pStyle w:val="af"/>
        <w:ind w:firstLine="567"/>
        <w:rPr>
          <w:sz w:val="22"/>
          <w:szCs w:val="22"/>
        </w:rPr>
      </w:pPr>
      <w:r w:rsidRPr="001B59BF">
        <w:rPr>
          <w:sz w:val="22"/>
          <w:szCs w:val="22"/>
        </w:rPr>
        <w:t xml:space="preserve">ОКПД 2: </w:t>
      </w:r>
      <w:r w:rsidR="00B138DC" w:rsidRPr="00B138DC">
        <w:rPr>
          <w:sz w:val="22"/>
          <w:szCs w:val="22"/>
        </w:rPr>
        <w:t>71.11.32.000 Услуги по территориальному планированию и планировке территории</w:t>
      </w:r>
      <w:r w:rsidR="001F0029">
        <w:rPr>
          <w:sz w:val="22"/>
          <w:szCs w:val="22"/>
        </w:rPr>
        <w:t>.</w:t>
      </w:r>
    </w:p>
    <w:p w14:paraId="77943502" w14:textId="5BE25447"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B138DC" w:rsidRPr="00B138DC">
        <w:rPr>
          <w:sz w:val="22"/>
          <w:szCs w:val="22"/>
        </w:rPr>
        <w:t>71.11.2 Деятельность по территориальному планированию и планировке территории</w:t>
      </w:r>
      <w:r w:rsidRPr="001B59BF">
        <w:rPr>
          <w:sz w:val="22"/>
          <w:szCs w:val="22"/>
        </w:rPr>
        <w:t>.</w:t>
      </w:r>
    </w:p>
    <w:p w14:paraId="0BC28265" w14:textId="1A13B614" w:rsidR="00741516" w:rsidRPr="00721965" w:rsidRDefault="00625006" w:rsidP="005C0D0B">
      <w:pPr>
        <w:pStyle w:val="af"/>
        <w:suppressLineNumbers/>
        <w:ind w:firstLine="567"/>
        <w:jc w:val="both"/>
        <w:rPr>
          <w:b/>
          <w:bCs/>
          <w:sz w:val="22"/>
          <w:szCs w:val="22"/>
        </w:rPr>
      </w:pPr>
      <w:r w:rsidRPr="00721965">
        <w:rPr>
          <w:sz w:val="22"/>
          <w:szCs w:val="22"/>
        </w:rPr>
        <w:t>3.1.</w:t>
      </w:r>
      <w:r w:rsidR="00B138DC" w:rsidRPr="00B138DC">
        <w:t xml:space="preserve"> </w:t>
      </w:r>
      <w:r w:rsidR="00B138DC" w:rsidRPr="00B138DC">
        <w:rPr>
          <w:b/>
          <w:sz w:val="22"/>
          <w:szCs w:val="22"/>
        </w:rPr>
        <w:t>Объем оказываемых услуг: 1 условная единица</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proofErr w:type="gramStart"/>
      <w:r w:rsidR="00625006" w:rsidRPr="006B0C83">
        <w:rPr>
          <w:b w:val="0"/>
          <w:sz w:val="22"/>
          <w:szCs w:val="22"/>
        </w:rPr>
        <w:t>2</w:t>
      </w:r>
      <w:r w:rsidRPr="006B0C83">
        <w:rPr>
          <w:b w:val="0"/>
          <w:sz w:val="22"/>
          <w:szCs w:val="22"/>
        </w:rPr>
        <w:t>.</w:t>
      </w:r>
      <w:r w:rsidRPr="00721965">
        <w:rPr>
          <w:sz w:val="22"/>
          <w:szCs w:val="22"/>
        </w:rPr>
        <w:t>Краткое</w:t>
      </w:r>
      <w:proofErr w:type="gramEnd"/>
      <w:r w:rsidRPr="00721965">
        <w:rPr>
          <w:sz w:val="22"/>
          <w:szCs w:val="22"/>
        </w:rPr>
        <w:t xml:space="preserve">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6897DF73" w14:textId="2894324C" w:rsidR="006B0C83" w:rsidRDefault="003E5C6F" w:rsidP="005C0D0B">
      <w:pPr>
        <w:pStyle w:val="1"/>
        <w:ind w:firstLine="567"/>
        <w:jc w:val="both"/>
        <w:rPr>
          <w:b w:val="0"/>
          <w:sz w:val="22"/>
          <w:szCs w:val="22"/>
        </w:rPr>
      </w:pPr>
      <w:r>
        <w:rPr>
          <w:b w:val="0"/>
          <w:sz w:val="22"/>
          <w:szCs w:val="22"/>
        </w:rPr>
        <w:t>Р</w:t>
      </w:r>
      <w:r w:rsidRPr="003E5C6F">
        <w:rPr>
          <w:b w:val="0"/>
          <w:sz w:val="22"/>
          <w:szCs w:val="22"/>
        </w:rPr>
        <w:t xml:space="preserve">азработка по изменению границ земель, на которых располагаются леса, расположенные в лесопарковых зонах </w:t>
      </w:r>
      <w:proofErr w:type="spellStart"/>
      <w:r w:rsidRPr="003E5C6F">
        <w:rPr>
          <w:b w:val="0"/>
          <w:sz w:val="22"/>
          <w:szCs w:val="22"/>
        </w:rPr>
        <w:t>Куярского</w:t>
      </w:r>
      <w:proofErr w:type="spellEnd"/>
      <w:r w:rsidRPr="003E5C6F">
        <w:rPr>
          <w:b w:val="0"/>
          <w:sz w:val="22"/>
          <w:szCs w:val="22"/>
        </w:rPr>
        <w:t xml:space="preserve"> лесничества Министерства природных ресурсов, экологии и охраны окружающей среды Республики Марий Эл</w:t>
      </w:r>
      <w:r w:rsidR="008A6F51">
        <w:rPr>
          <w:b w:val="0"/>
          <w:sz w:val="22"/>
          <w:szCs w:val="22"/>
        </w:rPr>
        <w:t xml:space="preserve"> </w:t>
      </w:r>
      <w:r w:rsidRPr="003E5C6F">
        <w:rPr>
          <w:b w:val="0"/>
          <w:sz w:val="22"/>
          <w:szCs w:val="22"/>
        </w:rPr>
        <w:t>с целью последующего перевода в земли иных категорий для размещения полигона иловых осадков.</w:t>
      </w:r>
    </w:p>
    <w:p w14:paraId="0CEC9948" w14:textId="021420EB" w:rsidR="003E5C6F" w:rsidRPr="003E5C6F" w:rsidRDefault="003E5C6F" w:rsidP="003E5C6F">
      <w:pPr>
        <w:ind w:firstLine="567"/>
        <w:jc w:val="both"/>
        <w:rPr>
          <w:sz w:val="22"/>
          <w:szCs w:val="22"/>
        </w:rPr>
      </w:pPr>
      <w:r w:rsidRPr="003E5C6F">
        <w:rPr>
          <w:sz w:val="22"/>
          <w:szCs w:val="22"/>
        </w:rPr>
        <w:t>Проектирование осуществить в соответствии с требованиями постановления Правительства Российской Федерации от 21.12.2019 г.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14:paraId="25641BEA" w14:textId="77777777"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0C8FB162" w14:textId="555F81A8" w:rsidR="007A2508" w:rsidRDefault="001910AA" w:rsidP="005C0D0B">
      <w:pPr>
        <w:pStyle w:val="1"/>
        <w:ind w:firstLine="567"/>
        <w:jc w:val="both"/>
        <w:rPr>
          <w:b w:val="0"/>
          <w:bCs w:val="0"/>
          <w:sz w:val="22"/>
          <w:szCs w:val="22"/>
        </w:rPr>
      </w:pPr>
      <w:r w:rsidRPr="00200378">
        <w:rPr>
          <w:bCs w:val="0"/>
          <w:sz w:val="22"/>
          <w:szCs w:val="22"/>
        </w:rPr>
        <w:t xml:space="preserve">4. </w:t>
      </w:r>
      <w:r w:rsidR="003E5C6F" w:rsidRPr="003E5C6F">
        <w:rPr>
          <w:bCs w:val="0"/>
          <w:sz w:val="22"/>
          <w:szCs w:val="22"/>
        </w:rPr>
        <w:t>Место поставки товара, выполнения работ, оказания услуг:</w:t>
      </w:r>
      <w:r w:rsidR="0051701E" w:rsidRPr="0051701E">
        <w:rPr>
          <w:bCs w:val="0"/>
          <w:sz w:val="22"/>
          <w:szCs w:val="22"/>
        </w:rPr>
        <w:t xml:space="preserve"> </w:t>
      </w:r>
      <w:proofErr w:type="spellStart"/>
      <w:r w:rsidR="003E5C6F" w:rsidRPr="003E5C6F">
        <w:rPr>
          <w:b w:val="0"/>
          <w:bCs w:val="0"/>
          <w:sz w:val="22"/>
          <w:szCs w:val="22"/>
        </w:rPr>
        <w:t>Кортинский</w:t>
      </w:r>
      <w:proofErr w:type="spellEnd"/>
      <w:r w:rsidR="003E5C6F" w:rsidRPr="003E5C6F">
        <w:rPr>
          <w:b w:val="0"/>
          <w:bCs w:val="0"/>
          <w:sz w:val="22"/>
          <w:szCs w:val="22"/>
        </w:rPr>
        <w:t xml:space="preserve"> лесной участок Учебно-Опытного участкового лесничества </w:t>
      </w:r>
      <w:proofErr w:type="spellStart"/>
      <w:r w:rsidR="003E5C6F" w:rsidRPr="003E5C6F">
        <w:rPr>
          <w:b w:val="0"/>
          <w:bCs w:val="0"/>
          <w:sz w:val="22"/>
          <w:szCs w:val="22"/>
        </w:rPr>
        <w:t>Куярского</w:t>
      </w:r>
      <w:proofErr w:type="spellEnd"/>
      <w:r w:rsidR="003E5C6F" w:rsidRPr="003E5C6F">
        <w:rPr>
          <w:b w:val="0"/>
          <w:bCs w:val="0"/>
          <w:sz w:val="22"/>
          <w:szCs w:val="22"/>
        </w:rPr>
        <w:t xml:space="preserve"> лесничества</w:t>
      </w:r>
      <w:r w:rsidR="0099286C">
        <w:rPr>
          <w:b w:val="0"/>
          <w:bCs w:val="0"/>
          <w:sz w:val="22"/>
          <w:szCs w:val="22"/>
        </w:rPr>
        <w:t xml:space="preserve"> Республики Марий Эл</w:t>
      </w:r>
      <w:r w:rsidR="003E5C6F" w:rsidRPr="003E5C6F">
        <w:rPr>
          <w:b w:val="0"/>
          <w:bCs w:val="0"/>
          <w:sz w:val="22"/>
          <w:szCs w:val="22"/>
        </w:rPr>
        <w:t xml:space="preserve"> квартал 104 выделы 10, 11 (часть), квартал 105 выделы 1,2,3,4,5 (часть), 6 (часть), 7 (часть), 8 (часть),10, 12,13 (часть). Общая площадь 25,9363 га. Кадастровый номер 12:04:0230312:128.</w:t>
      </w:r>
    </w:p>
    <w:p w14:paraId="7F94BA1D" w14:textId="1DFD355C"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FA4EAC">
        <w:rPr>
          <w:b/>
          <w:sz w:val="22"/>
          <w:szCs w:val="22"/>
        </w:rPr>
        <w:t xml:space="preserve"> </w:t>
      </w:r>
      <w:r w:rsidR="0099286C" w:rsidRPr="0099286C">
        <w:rPr>
          <w:bCs/>
          <w:sz w:val="22"/>
          <w:szCs w:val="22"/>
        </w:rPr>
        <w:t>с момента заключения Договора до 30.04.2025 года.</w:t>
      </w:r>
    </w:p>
    <w:p w14:paraId="07B4EF9D" w14:textId="07462208"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99286C" w:rsidRPr="0099286C">
        <w:rPr>
          <w:bCs/>
          <w:sz w:val="22"/>
          <w:szCs w:val="22"/>
        </w:rPr>
        <w:t>Работы выполняются в соответствии</w:t>
      </w:r>
      <w:r w:rsidR="0099286C" w:rsidRPr="0099286C">
        <w:rPr>
          <w:b/>
          <w:sz w:val="22"/>
          <w:szCs w:val="22"/>
        </w:rPr>
        <w:t xml:space="preserve"> </w:t>
      </w:r>
      <w:r w:rsidR="0099286C" w:rsidRPr="0099286C">
        <w:rPr>
          <w:sz w:val="22"/>
          <w:szCs w:val="22"/>
          <w:lang w:bidi="en-US"/>
        </w:rPr>
        <w:t xml:space="preserve">с действующими требованиями законодательства Российской Федерации, с Земельным и Лесным кодексами РФ, нормативными правовыми документами, принятыми в развитие Земельного и Лесного кодексов РФ, лесохозяйственным регламентом </w:t>
      </w:r>
      <w:proofErr w:type="spellStart"/>
      <w:r w:rsidR="0099286C" w:rsidRPr="0099286C">
        <w:rPr>
          <w:sz w:val="22"/>
          <w:szCs w:val="22"/>
          <w:lang w:bidi="en-US"/>
        </w:rPr>
        <w:t>Куярского</w:t>
      </w:r>
      <w:proofErr w:type="spellEnd"/>
      <w:r w:rsidR="0099286C" w:rsidRPr="0099286C">
        <w:rPr>
          <w:sz w:val="22"/>
          <w:szCs w:val="22"/>
          <w:lang w:bidi="en-US"/>
        </w:rPr>
        <w:t xml:space="preserve"> лесничества</w:t>
      </w:r>
      <w:r w:rsidR="0094349B" w:rsidRPr="0094349B">
        <w:rPr>
          <w:sz w:val="22"/>
          <w:szCs w:val="22"/>
          <w:lang w:bidi="en-US"/>
        </w:rPr>
        <w:t>.</w:t>
      </w:r>
    </w:p>
    <w:p w14:paraId="4358FDED" w14:textId="77777777"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 xml:space="preserve">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w:t>
      </w:r>
      <w:r w:rsidR="00F56155" w:rsidRPr="00721965">
        <w:rPr>
          <w:sz w:val="22"/>
          <w:szCs w:val="22"/>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p w14:paraId="48124729" w14:textId="34D9EB1E" w:rsidR="00404859" w:rsidRPr="00F87DFE" w:rsidRDefault="0099286C" w:rsidP="005C0D0B">
      <w:pPr>
        <w:pStyle w:val="1"/>
        <w:ind w:firstLine="567"/>
        <w:jc w:val="both"/>
        <w:rPr>
          <w:bCs w:val="0"/>
          <w:sz w:val="22"/>
          <w:szCs w:val="22"/>
          <w:u w:val="single"/>
        </w:rPr>
      </w:pPr>
      <w:r>
        <w:rPr>
          <w:sz w:val="22"/>
          <w:szCs w:val="22"/>
          <w:u w:val="single"/>
        </w:rPr>
        <w:t>1 126 109</w:t>
      </w:r>
      <w:r w:rsidR="00B5042C" w:rsidRPr="00F641B1">
        <w:rPr>
          <w:bCs w:val="0"/>
          <w:sz w:val="22"/>
          <w:szCs w:val="22"/>
          <w:u w:val="single"/>
        </w:rPr>
        <w:t xml:space="preserve"> (</w:t>
      </w:r>
      <w:r w:rsidR="00FE42B4">
        <w:rPr>
          <w:bCs w:val="0"/>
          <w:sz w:val="22"/>
          <w:szCs w:val="22"/>
          <w:u w:val="single"/>
        </w:rPr>
        <w:t>Один миллион сто двадцать шесть тысяч сто девять</w:t>
      </w:r>
      <w:r w:rsidR="00C53146" w:rsidRPr="00F641B1">
        <w:rPr>
          <w:bCs w:val="0"/>
          <w:sz w:val="22"/>
          <w:szCs w:val="22"/>
          <w:u w:val="single"/>
        </w:rPr>
        <w:t>) руб</w:t>
      </w:r>
      <w:r w:rsidR="00144537" w:rsidRPr="00F641B1">
        <w:rPr>
          <w:bCs w:val="0"/>
          <w:sz w:val="22"/>
          <w:szCs w:val="22"/>
          <w:u w:val="single"/>
        </w:rPr>
        <w:t>.</w:t>
      </w:r>
      <w:r w:rsidR="00FE42B4">
        <w:rPr>
          <w:bCs w:val="0"/>
          <w:sz w:val="22"/>
          <w:szCs w:val="22"/>
          <w:u w:val="single"/>
        </w:rPr>
        <w:t>24</w:t>
      </w:r>
      <w:r w:rsidR="00C53146" w:rsidRPr="00F641B1">
        <w:rPr>
          <w:bCs w:val="0"/>
          <w:sz w:val="22"/>
          <w:szCs w:val="22"/>
          <w:u w:val="single"/>
        </w:rPr>
        <w:t xml:space="preserve"> коп</w:t>
      </w:r>
      <w:r w:rsidR="00CF4A25" w:rsidRPr="00F641B1">
        <w:rPr>
          <w:bCs w:val="0"/>
          <w:sz w:val="22"/>
          <w:szCs w:val="22"/>
          <w:u w:val="single"/>
        </w:rPr>
        <w:t>.</w:t>
      </w:r>
    </w:p>
    <w:p w14:paraId="0040D67A" w14:textId="569DBC4B" w:rsidR="00104081" w:rsidRPr="00104081" w:rsidRDefault="00104081" w:rsidP="005C0D0B">
      <w:pPr>
        <w:ind w:firstLine="567"/>
        <w:jc w:val="both"/>
      </w:pPr>
      <w:r w:rsidRPr="001D515B">
        <w:rPr>
          <w:b/>
          <w:sz w:val="22"/>
          <w:szCs w:val="22"/>
        </w:rPr>
        <w:t>Порядок формирования цены договора:</w:t>
      </w:r>
      <w:r w:rsidR="00FA4EAC">
        <w:rPr>
          <w:b/>
          <w:sz w:val="22"/>
          <w:szCs w:val="22"/>
        </w:rPr>
        <w:t xml:space="preserve"> </w:t>
      </w:r>
      <w:r w:rsidR="00FE42B4" w:rsidRPr="00FE42B4">
        <w:rPr>
          <w:sz w:val="22"/>
          <w:szCs w:val="22"/>
        </w:rPr>
        <w:t>Цена Договора включает в себя все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p w14:paraId="5270ACFC" w14:textId="660BD32F" w:rsidR="00C857A0" w:rsidRPr="004E7CF8" w:rsidRDefault="00104081" w:rsidP="000D0667">
      <w:pPr>
        <w:ind w:firstLine="567"/>
        <w:jc w:val="both"/>
        <w:rPr>
          <w:sz w:val="22"/>
          <w:szCs w:val="22"/>
        </w:rPr>
      </w:pPr>
      <w:r w:rsidRPr="00746315">
        <w:rPr>
          <w:b/>
          <w:sz w:val="22"/>
          <w:szCs w:val="22"/>
        </w:rPr>
        <w:t>Порядок расчетов:</w:t>
      </w:r>
      <w:r w:rsidR="00262E7D">
        <w:rPr>
          <w:b/>
          <w:sz w:val="22"/>
          <w:szCs w:val="22"/>
        </w:rPr>
        <w:t xml:space="preserve"> </w:t>
      </w:r>
      <w:r w:rsidR="00FE42B4" w:rsidRPr="00FE42B4">
        <w:rPr>
          <w:sz w:val="22"/>
          <w:szCs w:val="22"/>
        </w:rPr>
        <w:t>Оплата услуг осуществляется Заказчиком в безналичном порядке путём перечисления денежных средств на расчётный счёт Исполнителя в течение 7 (семи) рабочих дней, с момента подписания сторонами актов сдачи-приемки выполненных работ.</w:t>
      </w:r>
    </w:p>
    <w:p w14:paraId="47A90EE6" w14:textId="77777777"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5F2E4EE2"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C935CB">
        <w:rPr>
          <w:sz w:val="22"/>
          <w:szCs w:val="22"/>
        </w:rPr>
        <w:t>14</w:t>
      </w:r>
      <w:r w:rsidRPr="009362A8">
        <w:rPr>
          <w:sz w:val="22"/>
          <w:szCs w:val="22"/>
        </w:rPr>
        <w:t xml:space="preserve">» </w:t>
      </w:r>
      <w:r w:rsidR="00C935CB">
        <w:rPr>
          <w:sz w:val="22"/>
          <w:szCs w:val="22"/>
        </w:rPr>
        <w:t>августа</w:t>
      </w:r>
      <w:r w:rsidR="001D515B">
        <w:rPr>
          <w:sz w:val="22"/>
          <w:szCs w:val="22"/>
        </w:rPr>
        <w:t xml:space="preserve"> 2024</w:t>
      </w:r>
      <w:r w:rsidRPr="009362A8">
        <w:rPr>
          <w:sz w:val="22"/>
          <w:szCs w:val="22"/>
        </w:rPr>
        <w:t xml:space="preserve"> г.</w:t>
      </w:r>
    </w:p>
    <w:p w14:paraId="04DA9116" w14:textId="2F1F4832"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C935CB">
        <w:rPr>
          <w:b/>
          <w:sz w:val="22"/>
          <w:szCs w:val="22"/>
        </w:rPr>
        <w:t>22</w:t>
      </w:r>
      <w:r w:rsidR="00943B42" w:rsidRPr="009362A8">
        <w:rPr>
          <w:b/>
          <w:sz w:val="22"/>
          <w:szCs w:val="22"/>
        </w:rPr>
        <w:t xml:space="preserve">» </w:t>
      </w:r>
      <w:r w:rsidR="00C935CB">
        <w:rPr>
          <w:b/>
          <w:sz w:val="22"/>
          <w:szCs w:val="22"/>
        </w:rPr>
        <w:t>августа</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77777777"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41DBAAEE"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C935CB">
        <w:rPr>
          <w:b/>
          <w:sz w:val="22"/>
          <w:szCs w:val="22"/>
        </w:rPr>
        <w:t>26</w:t>
      </w:r>
      <w:r w:rsidRPr="00A1779F">
        <w:rPr>
          <w:b/>
          <w:sz w:val="22"/>
          <w:szCs w:val="22"/>
        </w:rPr>
        <w:t xml:space="preserve">» </w:t>
      </w:r>
      <w:r w:rsidR="00C935CB">
        <w:rPr>
          <w:b/>
          <w:sz w:val="22"/>
          <w:szCs w:val="22"/>
        </w:rPr>
        <w:t>августа</w:t>
      </w:r>
      <w:r w:rsidR="001D515B">
        <w:rPr>
          <w:b/>
          <w:sz w:val="22"/>
          <w:szCs w:val="22"/>
        </w:rPr>
        <w:t xml:space="preserve"> 2024</w:t>
      </w:r>
      <w:r w:rsidRPr="00A1779F">
        <w:rPr>
          <w:b/>
          <w:sz w:val="22"/>
          <w:szCs w:val="22"/>
        </w:rPr>
        <w:t xml:space="preserve"> г.</w:t>
      </w:r>
    </w:p>
    <w:p w14:paraId="288C199B" w14:textId="63B82B8B"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C935CB">
        <w:rPr>
          <w:b/>
          <w:sz w:val="22"/>
          <w:szCs w:val="22"/>
        </w:rPr>
        <w:t>26</w:t>
      </w:r>
      <w:r w:rsidRPr="00A1779F">
        <w:rPr>
          <w:b/>
          <w:sz w:val="22"/>
          <w:szCs w:val="22"/>
        </w:rPr>
        <w:t xml:space="preserve">» </w:t>
      </w:r>
      <w:r w:rsidR="00C935CB">
        <w:rPr>
          <w:b/>
          <w:sz w:val="22"/>
          <w:szCs w:val="22"/>
        </w:rPr>
        <w:t>августа</w:t>
      </w:r>
      <w:r w:rsidR="001D515B">
        <w:rPr>
          <w:b/>
          <w:sz w:val="22"/>
          <w:szCs w:val="22"/>
        </w:rPr>
        <w:t xml:space="preserve"> 2024</w:t>
      </w:r>
      <w:r w:rsidRPr="00A1779F">
        <w:rPr>
          <w:b/>
          <w:sz w:val="22"/>
          <w:szCs w:val="22"/>
        </w:rPr>
        <w:t xml:space="preserve"> г.</w:t>
      </w:r>
    </w:p>
    <w:p w14:paraId="21BF0B54" w14:textId="77777777"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7777777"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77777777"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77777777"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Обеспечение заявки</w:t>
      </w:r>
      <w:proofErr w:type="gramStart"/>
      <w:r w:rsidRPr="00104081">
        <w:rPr>
          <w:b/>
          <w:sz w:val="22"/>
          <w:szCs w:val="22"/>
        </w:rPr>
        <w:t xml:space="preserve">: </w:t>
      </w:r>
      <w:r w:rsidRPr="00104081">
        <w:rPr>
          <w:sz w:val="22"/>
          <w:szCs w:val="22"/>
        </w:rPr>
        <w:t>Не</w:t>
      </w:r>
      <w:proofErr w:type="gramEnd"/>
      <w:r w:rsidRPr="00104081">
        <w:rPr>
          <w:sz w:val="22"/>
          <w:szCs w:val="22"/>
        </w:rPr>
        <w:t xml:space="preserve"> установлено.</w:t>
      </w:r>
    </w:p>
    <w:p w14:paraId="73F50343" w14:textId="5487747D"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FE42B4" w:rsidRPr="00FE42B4">
        <w:rPr>
          <w:b/>
          <w:sz w:val="22"/>
          <w:szCs w:val="22"/>
        </w:rPr>
        <w:t>56 305 (Пятьдесят шесть тысяч триста пять) рубля 45 копеек</w:t>
      </w:r>
      <w:r w:rsidR="00BC3B3B">
        <w:rPr>
          <w:b/>
          <w:sz w:val="22"/>
          <w:szCs w:val="22"/>
        </w:rPr>
        <w:t>.</w:t>
      </w:r>
    </w:p>
    <w:p w14:paraId="198B1089" w14:textId="4D2DB05A"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FE42B4" w:rsidRPr="00FE42B4">
        <w:rPr>
          <w:b/>
          <w:sz w:val="22"/>
          <w:szCs w:val="22"/>
        </w:rPr>
        <w:t xml:space="preserve">84 458 (Восемьдесят четыре тысячи четыреста пятьдесят восемь) </w:t>
      </w:r>
      <w:r w:rsidR="001D67B5">
        <w:rPr>
          <w:b/>
          <w:sz w:val="22"/>
          <w:szCs w:val="22"/>
        </w:rPr>
        <w:t>рублей</w:t>
      </w:r>
      <w:r w:rsidR="00FE42B4" w:rsidRPr="00FE42B4">
        <w:rPr>
          <w:b/>
          <w:sz w:val="22"/>
          <w:szCs w:val="22"/>
        </w:rPr>
        <w:t xml:space="preserve"> 18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2C7D07AC"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51627">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51627">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77777777"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lastRenderedPageBreak/>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02F90024"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C935CB">
        <w:rPr>
          <w:b/>
          <w:sz w:val="22"/>
          <w:szCs w:val="22"/>
        </w:rPr>
        <w:t>14</w:t>
      </w:r>
      <w:r w:rsidRPr="00A1779F">
        <w:rPr>
          <w:b/>
          <w:sz w:val="22"/>
          <w:szCs w:val="22"/>
        </w:rPr>
        <w:t xml:space="preserve">» </w:t>
      </w:r>
      <w:r w:rsidR="00C935CB">
        <w:rPr>
          <w:b/>
          <w:sz w:val="22"/>
          <w:szCs w:val="22"/>
        </w:rPr>
        <w:t>августа</w:t>
      </w:r>
      <w:r w:rsidR="007316D2">
        <w:rPr>
          <w:b/>
          <w:sz w:val="22"/>
          <w:szCs w:val="22"/>
        </w:rPr>
        <w:t xml:space="preserve"> </w:t>
      </w:r>
      <w:r w:rsidR="001D515B">
        <w:rPr>
          <w:b/>
          <w:sz w:val="22"/>
          <w:szCs w:val="22"/>
        </w:rPr>
        <w:t>2024</w:t>
      </w:r>
      <w:r w:rsidRPr="00A1779F">
        <w:rPr>
          <w:b/>
          <w:sz w:val="22"/>
          <w:szCs w:val="22"/>
        </w:rPr>
        <w:t xml:space="preserve"> г.;</w:t>
      </w:r>
    </w:p>
    <w:p w14:paraId="57451BCE" w14:textId="2B005DD9"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C935CB">
        <w:rPr>
          <w:b/>
          <w:sz w:val="22"/>
          <w:szCs w:val="22"/>
        </w:rPr>
        <w:t>21</w:t>
      </w:r>
      <w:r w:rsidRPr="00A1779F">
        <w:rPr>
          <w:b/>
          <w:sz w:val="22"/>
          <w:szCs w:val="22"/>
        </w:rPr>
        <w:t xml:space="preserve">» </w:t>
      </w:r>
      <w:r w:rsidR="00C935CB">
        <w:rPr>
          <w:b/>
          <w:sz w:val="22"/>
          <w:szCs w:val="22"/>
        </w:rPr>
        <w:t>августа</w:t>
      </w:r>
      <w:r w:rsidR="001D515B">
        <w:rPr>
          <w:b/>
          <w:sz w:val="22"/>
          <w:szCs w:val="22"/>
        </w:rPr>
        <w:t xml:space="preserve"> 2024</w:t>
      </w:r>
      <w:r w:rsidRPr="00A1779F">
        <w:rPr>
          <w:b/>
          <w:sz w:val="22"/>
          <w:szCs w:val="22"/>
        </w:rPr>
        <w:t xml:space="preserve"> г. в 1</w:t>
      </w:r>
      <w:r w:rsidR="0000320C">
        <w:rPr>
          <w:b/>
          <w:sz w:val="22"/>
          <w:szCs w:val="22"/>
        </w:rPr>
        <w:t>7</w:t>
      </w:r>
      <w:r w:rsidRPr="00A1779F">
        <w:rPr>
          <w:b/>
          <w:sz w:val="22"/>
          <w:szCs w:val="22"/>
        </w:rPr>
        <w:t xml:space="preserve">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C935CB">
        <w:rPr>
          <w:i/>
          <w:iCs/>
          <w:sz w:val="22"/>
          <w:szCs w:val="22"/>
        </w:rPr>
        <w:t>18</w:t>
      </w:r>
      <w:r w:rsidR="00472235" w:rsidRPr="00472235">
        <w:rPr>
          <w:i/>
          <w:iCs/>
          <w:sz w:val="22"/>
          <w:szCs w:val="22"/>
        </w:rPr>
        <w:t xml:space="preserve">» </w:t>
      </w:r>
      <w:r w:rsidR="00C935CB">
        <w:rPr>
          <w:i/>
          <w:iCs/>
          <w:sz w:val="22"/>
          <w:szCs w:val="22"/>
        </w:rPr>
        <w:t>августа</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77777777"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w:t>
      </w:r>
      <w:r w:rsidRPr="00F641B1">
        <w:rPr>
          <w:sz w:val="22"/>
          <w:szCs w:val="22"/>
        </w:rPr>
        <w:lastRenderedPageBreak/>
        <w:t>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22989400" w14:textId="247EDEBD"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57695C">
        <w:rPr>
          <w:b/>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14:paraId="52727F1E" w14:textId="77777777"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D8387CE" w14:textId="77777777"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9FD9E84" w14:textId="77777777"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 xml:space="preserve">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w:t>
      </w:r>
      <w:r w:rsidR="001073CC" w:rsidRPr="001073CC">
        <w:rPr>
          <w:sz w:val="22"/>
          <w:szCs w:val="22"/>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14:paraId="61B6D5AA" w14:textId="77777777"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E2FBEF0" w14:textId="77777777"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48BCD168" w14:textId="77777777"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EBA62EB" w14:textId="77777777"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F718693" w14:textId="77777777"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446787" w14:textId="77777777"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073CC">
        <w:rPr>
          <w:sz w:val="22"/>
          <w:szCs w:val="22"/>
        </w:rPr>
        <w:t>в закупке</w:t>
      </w:r>
      <w:proofErr w:type="gramEnd"/>
      <w:r w:rsidRPr="001073CC">
        <w:rPr>
          <w:sz w:val="22"/>
          <w:szCs w:val="22"/>
        </w:rPr>
        <w:t xml:space="preserve"> и такая заявка рассматривается как содержащая предложение о поставке иностранных товаров.</w:t>
      </w:r>
    </w:p>
    <w:p w14:paraId="184493BE" w14:textId="77777777"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E49081" w14:textId="77777777"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886C58" w14:textId="77777777"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 xml:space="preserve">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w:t>
      </w:r>
      <w:r w:rsidRPr="001073CC">
        <w:rPr>
          <w:sz w:val="22"/>
          <w:szCs w:val="22"/>
        </w:rPr>
        <w:lastRenderedPageBreak/>
        <w:t>следующие после условий, предложенных победителем закупки.</w:t>
      </w:r>
    </w:p>
    <w:p w14:paraId="3CB150BF" w14:textId="77777777"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739510" w14:textId="77777777"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14:paraId="622A734F" w14:textId="77777777"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14:paraId="11967824" w14:textId="77777777"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14:paraId="548BB9C5" w14:textId="77777777"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14:paraId="0F62995B" w14:textId="77777777"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14:paraId="54A1E2EB" w14:textId="77777777"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14:paraId="618B2750" w14:textId="77777777"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4D05DDE4"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w:t>
      </w:r>
      <w:r w:rsidR="005A1C29">
        <w:rPr>
          <w:bCs/>
          <w:sz w:val="22"/>
          <w:szCs w:val="22"/>
        </w:rPr>
        <w:t xml:space="preserve"> </w:t>
      </w:r>
      <w:r w:rsidRPr="000B5FA2">
        <w:rPr>
          <w:bCs/>
          <w:sz w:val="22"/>
          <w:szCs w:val="22"/>
        </w:rPr>
        <w:t>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6F84E3D3"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2D9E8B10"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lastRenderedPageBreak/>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4C627EC7"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46DE1D82"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556E17" w:rsidRPr="00556E17">
        <w:rPr>
          <w:sz w:val="22"/>
          <w:szCs w:val="22"/>
        </w:rPr>
        <w:t>согласие участника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lastRenderedPageBreak/>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77777777"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521ED2FA"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556E17">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 xml:space="preserve">разночтений между суммой, указанной словами, и суммой, </w:t>
      </w:r>
      <w:r w:rsidR="004914C3" w:rsidRPr="00721965">
        <w:rPr>
          <w:bCs/>
          <w:sz w:val="22"/>
          <w:szCs w:val="22"/>
        </w:rPr>
        <w:lastRenderedPageBreak/>
        <w:t>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 xml:space="preserve">.1.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AB05F6" w:rsidRPr="00721965">
        <w:rPr>
          <w:sz w:val="22"/>
          <w:szCs w:val="22"/>
        </w:rPr>
        <w:lastRenderedPageBreak/>
        <w:t>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w:t>
      </w:r>
      <w:r w:rsidR="006A1C45" w:rsidRPr="00721965">
        <w:rPr>
          <w:sz w:val="22"/>
          <w:szCs w:val="22"/>
        </w:rPr>
        <w:lastRenderedPageBreak/>
        <w:t>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3A14FC5"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По данному факту комиссия по закупке составляет протокол о признании участника закупки уклонивш</w:t>
      </w:r>
      <w:r w:rsidR="001D67B5">
        <w:rPr>
          <w:sz w:val="22"/>
          <w:szCs w:val="22"/>
        </w:rPr>
        <w:t>и</w:t>
      </w:r>
      <w:r w:rsidR="00BF6FB2" w:rsidRPr="00BF6FB2">
        <w:rPr>
          <w:sz w:val="22"/>
          <w:szCs w:val="22"/>
        </w:rPr>
        <w:t>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7544A9B6"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1D67B5" w:rsidRPr="001D67B5">
        <w:rPr>
          <w:b/>
          <w:sz w:val="22"/>
          <w:szCs w:val="22"/>
        </w:rPr>
        <w:t>56 305 (Пятьдесят шесть тысяч триста пять) рубля 45 копеек</w:t>
      </w:r>
      <w:r w:rsidR="007A43B7" w:rsidRPr="00721965">
        <w:rPr>
          <w:b/>
          <w:sz w:val="22"/>
          <w:szCs w:val="22"/>
        </w:rPr>
        <w:t>.</w:t>
      </w:r>
    </w:p>
    <w:p w14:paraId="7A03AEB3" w14:textId="32B65A5B"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1D67B5" w:rsidRPr="001D67B5">
        <w:rPr>
          <w:sz w:val="22"/>
          <w:szCs w:val="22"/>
        </w:rPr>
        <w:t>84 458 (Восемьдесят четыре тысячи четыреста пятьдесят восемь) рубл</w:t>
      </w:r>
      <w:r w:rsidR="001D67B5">
        <w:rPr>
          <w:sz w:val="22"/>
          <w:szCs w:val="22"/>
        </w:rPr>
        <w:t>ей</w:t>
      </w:r>
      <w:r w:rsidR="001D67B5" w:rsidRPr="001D67B5">
        <w:rPr>
          <w:sz w:val="22"/>
          <w:szCs w:val="22"/>
        </w:rPr>
        <w:t xml:space="preserve"> 18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w:t>
      </w:r>
      <w:r w:rsidR="0006626A" w:rsidRPr="00721965">
        <w:rPr>
          <w:sz w:val="22"/>
          <w:szCs w:val="22"/>
          <w:lang w:val="sah-RU"/>
        </w:rPr>
        <w:lastRenderedPageBreak/>
        <w:t>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51190671"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1D67B5" w:rsidRPr="001D67B5">
        <w:rPr>
          <w:b/>
          <w:bCs/>
          <w:sz w:val="22"/>
          <w:szCs w:val="22"/>
          <w:u w:val="single"/>
        </w:rPr>
        <w:t>«Средства для обеспечения исполнения Договора на выполнение проектных работ по изменению границ лесопарковой зоны».</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692B9868" w14:textId="77777777" w:rsidR="004C5333" w:rsidRDefault="004C5333" w:rsidP="000260EF">
      <w:pPr>
        <w:widowControl/>
        <w:autoSpaceDE/>
        <w:autoSpaceDN/>
        <w:adjustRightInd/>
        <w:jc w:val="right"/>
        <w:rPr>
          <w:sz w:val="24"/>
          <w:szCs w:val="24"/>
        </w:rPr>
      </w:pPr>
    </w:p>
    <w:p w14:paraId="76BD87D4" w14:textId="77777777" w:rsidR="001F76AC" w:rsidRDefault="001F76AC" w:rsidP="000260EF">
      <w:pPr>
        <w:widowControl/>
        <w:autoSpaceDE/>
        <w:autoSpaceDN/>
        <w:adjustRightInd/>
        <w:jc w:val="right"/>
        <w:rPr>
          <w:sz w:val="24"/>
          <w:szCs w:val="24"/>
        </w:rPr>
      </w:pPr>
    </w:p>
    <w:p w14:paraId="7DAC81B5" w14:textId="77777777" w:rsidR="001F76AC" w:rsidRDefault="001F76AC" w:rsidP="000260EF">
      <w:pPr>
        <w:widowControl/>
        <w:autoSpaceDE/>
        <w:autoSpaceDN/>
        <w:adjustRightInd/>
        <w:jc w:val="right"/>
        <w:rPr>
          <w:sz w:val="24"/>
          <w:szCs w:val="24"/>
        </w:rPr>
      </w:pPr>
    </w:p>
    <w:p w14:paraId="35632570" w14:textId="77777777" w:rsidR="001F76AC" w:rsidRDefault="001F76AC" w:rsidP="000260EF">
      <w:pPr>
        <w:widowControl/>
        <w:autoSpaceDE/>
        <w:autoSpaceDN/>
        <w:adjustRightInd/>
        <w:jc w:val="right"/>
        <w:rPr>
          <w:sz w:val="24"/>
          <w:szCs w:val="24"/>
        </w:rPr>
      </w:pPr>
    </w:p>
    <w:p w14:paraId="109EB04D" w14:textId="77777777" w:rsidR="001F76AC" w:rsidRDefault="001F76AC" w:rsidP="000260EF">
      <w:pPr>
        <w:widowControl/>
        <w:autoSpaceDE/>
        <w:autoSpaceDN/>
        <w:adjustRightInd/>
        <w:jc w:val="right"/>
        <w:rPr>
          <w:sz w:val="24"/>
          <w:szCs w:val="24"/>
        </w:rPr>
      </w:pPr>
    </w:p>
    <w:p w14:paraId="0EF2D86E" w14:textId="77777777" w:rsidR="001F76AC" w:rsidRDefault="001F76AC" w:rsidP="000260EF">
      <w:pPr>
        <w:widowControl/>
        <w:autoSpaceDE/>
        <w:autoSpaceDN/>
        <w:adjustRightInd/>
        <w:jc w:val="right"/>
        <w:rPr>
          <w:sz w:val="24"/>
          <w:szCs w:val="24"/>
        </w:rPr>
      </w:pPr>
    </w:p>
    <w:p w14:paraId="775F6AA9" w14:textId="77777777" w:rsidR="001F76AC" w:rsidRDefault="001F76AC" w:rsidP="000260EF">
      <w:pPr>
        <w:widowControl/>
        <w:autoSpaceDE/>
        <w:autoSpaceDN/>
        <w:adjustRightInd/>
        <w:jc w:val="right"/>
        <w:rPr>
          <w:sz w:val="24"/>
          <w:szCs w:val="24"/>
        </w:rPr>
      </w:pPr>
    </w:p>
    <w:p w14:paraId="66102879" w14:textId="77777777" w:rsidR="001F76AC" w:rsidRDefault="001F76AC" w:rsidP="000260EF">
      <w:pPr>
        <w:widowControl/>
        <w:autoSpaceDE/>
        <w:autoSpaceDN/>
        <w:adjustRightInd/>
        <w:jc w:val="right"/>
        <w:rPr>
          <w:sz w:val="24"/>
          <w:szCs w:val="24"/>
        </w:rPr>
      </w:pPr>
    </w:p>
    <w:p w14:paraId="792D8086" w14:textId="77777777" w:rsidR="001F76AC" w:rsidRDefault="001F76AC" w:rsidP="000260EF">
      <w:pPr>
        <w:widowControl/>
        <w:autoSpaceDE/>
        <w:autoSpaceDN/>
        <w:adjustRightInd/>
        <w:jc w:val="right"/>
        <w:rPr>
          <w:sz w:val="24"/>
          <w:szCs w:val="24"/>
        </w:rPr>
      </w:pPr>
    </w:p>
    <w:p w14:paraId="37FF01F6" w14:textId="77777777" w:rsidR="0000320C" w:rsidRDefault="0000320C" w:rsidP="000260EF">
      <w:pPr>
        <w:widowControl/>
        <w:autoSpaceDE/>
        <w:autoSpaceDN/>
        <w:adjustRightInd/>
        <w:jc w:val="right"/>
        <w:rPr>
          <w:sz w:val="24"/>
          <w:szCs w:val="24"/>
        </w:rPr>
      </w:pPr>
    </w:p>
    <w:p w14:paraId="55885AD7" w14:textId="77777777" w:rsidR="0000320C" w:rsidRDefault="0000320C" w:rsidP="000260EF">
      <w:pPr>
        <w:widowControl/>
        <w:autoSpaceDE/>
        <w:autoSpaceDN/>
        <w:adjustRightInd/>
        <w:jc w:val="right"/>
        <w:rPr>
          <w:sz w:val="24"/>
          <w:szCs w:val="24"/>
        </w:rPr>
      </w:pPr>
    </w:p>
    <w:p w14:paraId="1C6FC7C0" w14:textId="77777777" w:rsidR="001F76AC" w:rsidRDefault="001F76AC" w:rsidP="000260EF">
      <w:pPr>
        <w:widowControl/>
        <w:autoSpaceDE/>
        <w:autoSpaceDN/>
        <w:adjustRightInd/>
        <w:jc w:val="right"/>
        <w:rPr>
          <w:sz w:val="24"/>
          <w:szCs w:val="24"/>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lastRenderedPageBreak/>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035C5CA1" w14:textId="77777777" w:rsidR="001D67B5" w:rsidRPr="001D67B5" w:rsidRDefault="001D67B5" w:rsidP="00424DD6">
      <w:pPr>
        <w:widowControl/>
        <w:suppressAutoHyphens/>
        <w:autoSpaceDE/>
        <w:autoSpaceDN/>
        <w:adjustRightInd/>
        <w:jc w:val="center"/>
        <w:rPr>
          <w:b/>
          <w:sz w:val="12"/>
          <w:szCs w:val="12"/>
          <w:lang w:eastAsia="zh-CN"/>
        </w:rPr>
      </w:pPr>
    </w:p>
    <w:p w14:paraId="048C3D0B" w14:textId="77777777" w:rsidR="001D67B5" w:rsidRPr="001D67B5" w:rsidRDefault="001D67B5" w:rsidP="001D67B5">
      <w:pPr>
        <w:pStyle w:val="western"/>
        <w:spacing w:before="0" w:after="0" w:line="240" w:lineRule="auto"/>
        <w:jc w:val="center"/>
        <w:rPr>
          <w:rFonts w:ascii="Times New Roman" w:hAnsi="Times New Roman" w:cs="Times New Roman"/>
        </w:rPr>
      </w:pPr>
      <w:r w:rsidRPr="001D67B5">
        <w:rPr>
          <w:rFonts w:ascii="Times New Roman" w:hAnsi="Times New Roman" w:cs="Times New Roman"/>
          <w:b/>
          <w:bCs/>
        </w:rPr>
        <w:t>на выполнение проектных работ</w:t>
      </w:r>
    </w:p>
    <w:p w14:paraId="130E8DB7" w14:textId="77777777" w:rsidR="001D67B5" w:rsidRPr="004B5159" w:rsidRDefault="001D67B5" w:rsidP="001D67B5">
      <w:pPr>
        <w:ind w:right="21" w:firstLine="567"/>
        <w:jc w:val="center"/>
        <w:rPr>
          <w:b/>
          <w:sz w:val="28"/>
          <w:szCs w:val="28"/>
        </w:rPr>
      </w:pPr>
      <w:r w:rsidRPr="001D67B5">
        <w:rPr>
          <w:b/>
          <w:sz w:val="24"/>
          <w:szCs w:val="24"/>
        </w:rPr>
        <w:t>по изменению границ лесопарковой зоны.</w:t>
      </w:r>
    </w:p>
    <w:p w14:paraId="305F5A3B" w14:textId="77777777" w:rsidR="001D67B5" w:rsidRPr="00AD15F6" w:rsidRDefault="001D67B5" w:rsidP="001D67B5"/>
    <w:p w14:paraId="55155E7A" w14:textId="77777777" w:rsidR="001D67B5" w:rsidRPr="001D67B5" w:rsidRDefault="001D67B5" w:rsidP="001D67B5">
      <w:pPr>
        <w:tabs>
          <w:tab w:val="num" w:pos="993"/>
        </w:tabs>
        <w:spacing w:line="0" w:lineRule="atLeast"/>
        <w:jc w:val="both"/>
        <w:rPr>
          <w:sz w:val="24"/>
          <w:szCs w:val="24"/>
        </w:rPr>
      </w:pPr>
      <w:r w:rsidRPr="001D67B5">
        <w:rPr>
          <w:b/>
          <w:iCs/>
          <w:sz w:val="24"/>
          <w:szCs w:val="24"/>
        </w:rPr>
        <w:t xml:space="preserve">Объект работ: </w:t>
      </w:r>
      <w:proofErr w:type="spellStart"/>
      <w:r w:rsidRPr="001D67B5">
        <w:rPr>
          <w:iCs/>
          <w:sz w:val="24"/>
          <w:szCs w:val="24"/>
        </w:rPr>
        <w:t>Кортинский</w:t>
      </w:r>
      <w:proofErr w:type="spellEnd"/>
      <w:r w:rsidRPr="001D67B5">
        <w:rPr>
          <w:iCs/>
          <w:sz w:val="24"/>
          <w:szCs w:val="24"/>
        </w:rPr>
        <w:t xml:space="preserve"> лесной участок Учебно-Опытного участкового лесничества </w:t>
      </w:r>
      <w:proofErr w:type="spellStart"/>
      <w:r w:rsidRPr="001D67B5">
        <w:rPr>
          <w:iCs/>
          <w:sz w:val="24"/>
          <w:szCs w:val="24"/>
        </w:rPr>
        <w:t>Куярского</w:t>
      </w:r>
      <w:proofErr w:type="spellEnd"/>
      <w:r w:rsidRPr="001D67B5">
        <w:rPr>
          <w:iCs/>
          <w:sz w:val="24"/>
          <w:szCs w:val="24"/>
        </w:rPr>
        <w:t xml:space="preserve"> лесничества квартал 104 выделы 10, 11 (часть), квартал 105 выделы 1,2,3,4,5 (часть), 6 (часть), 7 (часть), 8 (часть),10, 12,13 (часть). Общая площадь 25,9363 га. Кадастровый номер 12:04:0230312:128.</w:t>
      </w:r>
    </w:p>
    <w:p w14:paraId="2FD64E61" w14:textId="77777777" w:rsidR="001D67B5" w:rsidRPr="001D67B5" w:rsidRDefault="001D67B5" w:rsidP="001D67B5">
      <w:pPr>
        <w:spacing w:line="240" w:lineRule="atLeast"/>
        <w:jc w:val="both"/>
        <w:rPr>
          <w:sz w:val="24"/>
          <w:szCs w:val="24"/>
        </w:rPr>
      </w:pPr>
      <w:r w:rsidRPr="001D67B5">
        <w:rPr>
          <w:b/>
          <w:bCs/>
          <w:sz w:val="24"/>
          <w:szCs w:val="24"/>
        </w:rPr>
        <w:t>Цель работы:</w:t>
      </w:r>
      <w:r w:rsidRPr="001D67B5">
        <w:rPr>
          <w:sz w:val="24"/>
          <w:szCs w:val="24"/>
        </w:rPr>
        <w:t xml:space="preserve"> на условиях настоящего Договора разработка по изменению границ земель, на которых располагаются леса, расположенные в лесопарковых зонах </w:t>
      </w:r>
      <w:proofErr w:type="spellStart"/>
      <w:r w:rsidRPr="001D67B5">
        <w:rPr>
          <w:sz w:val="24"/>
          <w:szCs w:val="24"/>
        </w:rPr>
        <w:t>Куярского</w:t>
      </w:r>
      <w:proofErr w:type="spellEnd"/>
      <w:r w:rsidRPr="001D67B5">
        <w:rPr>
          <w:sz w:val="24"/>
          <w:szCs w:val="24"/>
        </w:rPr>
        <w:t xml:space="preserve"> лесничества Министерства природных ресурсов, экологии и охраны окружающей среды Республики Марий Элс целью последующего перевода в земли иных категорий для размещения полигона иловых осадков. </w:t>
      </w:r>
    </w:p>
    <w:p w14:paraId="4B89B3D5" w14:textId="77777777" w:rsidR="001D67B5" w:rsidRPr="00AD15F6" w:rsidRDefault="001D67B5" w:rsidP="001D67B5">
      <w:pPr>
        <w:spacing w:line="240" w:lineRule="atLeast"/>
        <w:jc w:val="both"/>
      </w:pPr>
    </w:p>
    <w:p w14:paraId="7CC4CEFD" w14:textId="77777777" w:rsidR="001D67B5" w:rsidRPr="001D67B5" w:rsidRDefault="001D67B5" w:rsidP="001D67B5">
      <w:pPr>
        <w:spacing w:line="240" w:lineRule="atLeast"/>
        <w:jc w:val="both"/>
        <w:rPr>
          <w:b/>
          <w:sz w:val="24"/>
          <w:szCs w:val="24"/>
        </w:rPr>
      </w:pPr>
      <w:r w:rsidRPr="001D67B5">
        <w:rPr>
          <w:b/>
          <w:sz w:val="24"/>
          <w:szCs w:val="24"/>
        </w:rPr>
        <w:t xml:space="preserve">Состав работ: </w:t>
      </w:r>
    </w:p>
    <w:p w14:paraId="2545AD3C"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Сбор информации о лесном участке.</w:t>
      </w:r>
    </w:p>
    <w:p w14:paraId="7D138ADE"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Формирование лесного участка, исключаемого из границ лесопарковой зоны.</w:t>
      </w:r>
    </w:p>
    <w:p w14:paraId="71C37010"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Формирование лесного участка, проектируемого для включения в границы лесопарковой зоны.</w:t>
      </w:r>
    </w:p>
    <w:p w14:paraId="71AF1B1B"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Проектирование целевого назначения на лесных участках, исключаемых из границ лесопарковой зоны.</w:t>
      </w:r>
    </w:p>
    <w:p w14:paraId="65AFE067"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Формирование карт-схем лесных участков, проектируемых к исключению из границ лесопарковой зоны.</w:t>
      </w:r>
    </w:p>
    <w:p w14:paraId="2740CA87"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Определение координат поворотных точек лесных участков, проектируемых к исключению из границ лесопарковой зоны.</w:t>
      </w:r>
    </w:p>
    <w:p w14:paraId="7BA66139"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Формирование карт-схем лесных участков, проектируемых к включению в границы лесопарковой зоны.</w:t>
      </w:r>
    </w:p>
    <w:p w14:paraId="38ECD326"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Определение координат поворотных точек лесных участков, проектируемых к включению в границы лесопарковой зоны.</w:t>
      </w:r>
    </w:p>
    <w:p w14:paraId="706D33FD" w14:textId="77777777" w:rsidR="001D67B5" w:rsidRPr="001D67B5" w:rsidRDefault="001D67B5" w:rsidP="001D67B5">
      <w:pPr>
        <w:widowControl/>
        <w:numPr>
          <w:ilvl w:val="0"/>
          <w:numId w:val="46"/>
        </w:numPr>
        <w:autoSpaceDE/>
        <w:autoSpaceDN/>
        <w:adjustRightInd/>
        <w:ind w:right="284"/>
        <w:jc w:val="both"/>
        <w:rPr>
          <w:sz w:val="24"/>
          <w:szCs w:val="24"/>
        </w:rPr>
      </w:pPr>
      <w:r w:rsidRPr="001D67B5">
        <w:rPr>
          <w:sz w:val="24"/>
          <w:szCs w:val="24"/>
        </w:rPr>
        <w:t>Подготовка проектной документации.</w:t>
      </w:r>
    </w:p>
    <w:p w14:paraId="2870734A" w14:textId="77777777" w:rsidR="001D67B5" w:rsidRPr="00AD15F6" w:rsidRDefault="001D67B5" w:rsidP="001D67B5">
      <w:pPr>
        <w:ind w:left="720"/>
        <w:jc w:val="both"/>
      </w:pPr>
    </w:p>
    <w:p w14:paraId="7D039374" w14:textId="77777777" w:rsidR="001D67B5" w:rsidRPr="001D67B5" w:rsidRDefault="001D67B5" w:rsidP="001D67B5">
      <w:pPr>
        <w:jc w:val="both"/>
        <w:rPr>
          <w:b/>
          <w:sz w:val="24"/>
          <w:szCs w:val="24"/>
        </w:rPr>
      </w:pPr>
      <w:r w:rsidRPr="001D67B5">
        <w:rPr>
          <w:b/>
          <w:sz w:val="24"/>
          <w:szCs w:val="24"/>
        </w:rPr>
        <w:t>Требования к выполнению работ.</w:t>
      </w:r>
    </w:p>
    <w:p w14:paraId="0D3CC47A" w14:textId="77777777" w:rsidR="001D67B5" w:rsidRPr="001D67B5" w:rsidRDefault="001D67B5" w:rsidP="001D67B5">
      <w:pPr>
        <w:ind w:firstLine="567"/>
        <w:jc w:val="both"/>
        <w:rPr>
          <w:b/>
          <w:sz w:val="24"/>
          <w:szCs w:val="24"/>
        </w:rPr>
      </w:pPr>
      <w:r w:rsidRPr="001D67B5">
        <w:rPr>
          <w:sz w:val="24"/>
          <w:szCs w:val="24"/>
        </w:rPr>
        <w:t xml:space="preserve">Проектирование осуществить в соответствии с требованиями постановления Правительства Российской Федерации от 21.12.2019 г.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 </w:t>
      </w:r>
    </w:p>
    <w:p w14:paraId="6F4A2F32" w14:textId="77777777" w:rsidR="001D67B5" w:rsidRPr="00AD15F6" w:rsidRDefault="001D67B5" w:rsidP="001D67B5">
      <w:pPr>
        <w:jc w:val="both"/>
        <w:rPr>
          <w:b/>
          <w:bCs/>
        </w:rPr>
      </w:pPr>
    </w:p>
    <w:p w14:paraId="0C0177D2" w14:textId="77777777" w:rsidR="001D67B5" w:rsidRPr="001D67B5" w:rsidRDefault="001D67B5" w:rsidP="001D67B5">
      <w:pPr>
        <w:spacing w:line="0" w:lineRule="atLeast"/>
        <w:jc w:val="both"/>
        <w:rPr>
          <w:b/>
          <w:sz w:val="24"/>
          <w:szCs w:val="24"/>
        </w:rPr>
      </w:pPr>
      <w:r w:rsidRPr="001D67B5">
        <w:rPr>
          <w:b/>
          <w:bCs/>
          <w:sz w:val="24"/>
          <w:szCs w:val="24"/>
        </w:rPr>
        <w:t xml:space="preserve">Перечень </w:t>
      </w:r>
      <w:r w:rsidRPr="001D67B5">
        <w:rPr>
          <w:b/>
          <w:sz w:val="24"/>
          <w:szCs w:val="24"/>
        </w:rPr>
        <w:t>необходимых для выполнения работ данных:</w:t>
      </w:r>
    </w:p>
    <w:p w14:paraId="2F5E6112" w14:textId="77777777" w:rsidR="001D67B5" w:rsidRPr="001D67B5" w:rsidRDefault="001D67B5" w:rsidP="001D67B5">
      <w:pPr>
        <w:spacing w:line="0" w:lineRule="atLeast"/>
        <w:jc w:val="both"/>
        <w:rPr>
          <w:sz w:val="24"/>
          <w:szCs w:val="24"/>
        </w:rPr>
      </w:pPr>
      <w:r w:rsidRPr="001D67B5">
        <w:rPr>
          <w:sz w:val="24"/>
          <w:szCs w:val="24"/>
        </w:rPr>
        <w:t>- технический отчет по предпроектному обоснованию;</w:t>
      </w:r>
    </w:p>
    <w:p w14:paraId="52BEC8B4" w14:textId="77777777" w:rsidR="001D67B5" w:rsidRPr="001D67B5" w:rsidRDefault="001D67B5" w:rsidP="001D67B5">
      <w:pPr>
        <w:spacing w:line="0" w:lineRule="atLeast"/>
        <w:jc w:val="both"/>
        <w:rPr>
          <w:sz w:val="24"/>
          <w:szCs w:val="24"/>
        </w:rPr>
      </w:pPr>
      <w:r w:rsidRPr="001D67B5">
        <w:rPr>
          <w:sz w:val="24"/>
          <w:szCs w:val="24"/>
        </w:rPr>
        <w:t>- переписка с органами исполнительной власти в части предоставления лесного участка в аренду;</w:t>
      </w:r>
    </w:p>
    <w:p w14:paraId="7C268112" w14:textId="77777777" w:rsidR="001D67B5" w:rsidRPr="001D67B5" w:rsidRDefault="001D67B5" w:rsidP="001D67B5">
      <w:pPr>
        <w:spacing w:line="0" w:lineRule="atLeast"/>
        <w:jc w:val="both"/>
        <w:rPr>
          <w:sz w:val="24"/>
          <w:szCs w:val="24"/>
        </w:rPr>
      </w:pPr>
      <w:r w:rsidRPr="001D67B5">
        <w:rPr>
          <w:sz w:val="24"/>
          <w:szCs w:val="24"/>
        </w:rPr>
        <w:t>- предписания надзорных органов о необходимости рекультивации земельного участка;</w:t>
      </w:r>
    </w:p>
    <w:p w14:paraId="6C328E04" w14:textId="77777777" w:rsidR="001D67B5" w:rsidRPr="001D67B5" w:rsidRDefault="001D67B5" w:rsidP="001D67B5">
      <w:pPr>
        <w:spacing w:line="0" w:lineRule="atLeast"/>
        <w:jc w:val="both"/>
        <w:rPr>
          <w:sz w:val="24"/>
          <w:szCs w:val="24"/>
        </w:rPr>
      </w:pPr>
      <w:r w:rsidRPr="001D67B5">
        <w:rPr>
          <w:sz w:val="24"/>
          <w:szCs w:val="24"/>
        </w:rPr>
        <w:t>- выписка из государственной программы о включении объекта в план мероприятий;</w:t>
      </w:r>
    </w:p>
    <w:p w14:paraId="6A7F20AB" w14:textId="77777777" w:rsidR="001D67B5" w:rsidRPr="001D67B5" w:rsidRDefault="001D67B5" w:rsidP="001D67B5">
      <w:pPr>
        <w:spacing w:line="240" w:lineRule="atLeast"/>
        <w:jc w:val="both"/>
        <w:rPr>
          <w:bCs/>
          <w:sz w:val="24"/>
          <w:szCs w:val="24"/>
        </w:rPr>
      </w:pPr>
      <w:r w:rsidRPr="001D67B5">
        <w:rPr>
          <w:bCs/>
          <w:sz w:val="24"/>
          <w:szCs w:val="24"/>
        </w:rPr>
        <w:t>- выписка из ЕГРН;</w:t>
      </w:r>
    </w:p>
    <w:p w14:paraId="2A152BA5" w14:textId="77777777" w:rsidR="001D67B5" w:rsidRPr="001D67B5" w:rsidRDefault="001D67B5" w:rsidP="001D67B5">
      <w:pPr>
        <w:spacing w:line="240" w:lineRule="atLeast"/>
        <w:jc w:val="both"/>
        <w:rPr>
          <w:bCs/>
          <w:sz w:val="24"/>
          <w:szCs w:val="24"/>
        </w:rPr>
      </w:pPr>
      <w:r w:rsidRPr="001D67B5">
        <w:rPr>
          <w:bCs/>
          <w:sz w:val="24"/>
          <w:szCs w:val="24"/>
        </w:rPr>
        <w:t>- справка об отсутствии полезных ископаемых;</w:t>
      </w:r>
    </w:p>
    <w:p w14:paraId="1C37DC42" w14:textId="77777777" w:rsidR="00AD15F6" w:rsidRPr="00AD15F6" w:rsidRDefault="00AD15F6" w:rsidP="001D67B5">
      <w:pPr>
        <w:spacing w:line="240" w:lineRule="atLeast"/>
        <w:jc w:val="both"/>
        <w:rPr>
          <w:b/>
          <w:bCs/>
        </w:rPr>
      </w:pPr>
    </w:p>
    <w:p w14:paraId="09382586" w14:textId="2C7EEC31" w:rsidR="001D67B5" w:rsidRPr="001D67B5" w:rsidRDefault="001D67B5" w:rsidP="001D67B5">
      <w:pPr>
        <w:spacing w:line="240" w:lineRule="atLeast"/>
        <w:jc w:val="both"/>
        <w:rPr>
          <w:sz w:val="24"/>
          <w:szCs w:val="24"/>
        </w:rPr>
      </w:pPr>
      <w:r w:rsidRPr="001D67B5">
        <w:rPr>
          <w:b/>
          <w:bCs/>
          <w:sz w:val="24"/>
          <w:szCs w:val="24"/>
        </w:rPr>
        <w:t>Перечень изготовляемых документов:</w:t>
      </w:r>
    </w:p>
    <w:p w14:paraId="4A042B38" w14:textId="77777777" w:rsidR="001D67B5" w:rsidRPr="001D67B5" w:rsidRDefault="001D67B5" w:rsidP="001D67B5">
      <w:pPr>
        <w:widowControl/>
        <w:numPr>
          <w:ilvl w:val="0"/>
          <w:numId w:val="47"/>
        </w:numPr>
        <w:autoSpaceDE/>
        <w:autoSpaceDN/>
        <w:adjustRightInd/>
        <w:spacing w:line="0" w:lineRule="atLeast"/>
        <w:ind w:right="284"/>
        <w:jc w:val="both"/>
        <w:rPr>
          <w:sz w:val="24"/>
          <w:szCs w:val="24"/>
        </w:rPr>
      </w:pPr>
      <w:r w:rsidRPr="001D67B5">
        <w:rPr>
          <w:bCs/>
          <w:sz w:val="24"/>
          <w:szCs w:val="24"/>
        </w:rPr>
        <w:t>Документация по проектированию (изменению) границ лесопарковой зоны на СД-диске – 1 экз.;</w:t>
      </w:r>
    </w:p>
    <w:p w14:paraId="67548CE4" w14:textId="1CFADD43" w:rsidR="001D67B5" w:rsidRDefault="001D67B5" w:rsidP="001D67B5">
      <w:pPr>
        <w:widowControl/>
        <w:suppressAutoHyphens/>
        <w:autoSpaceDE/>
        <w:autoSpaceDN/>
        <w:adjustRightInd/>
        <w:jc w:val="both"/>
        <w:rPr>
          <w:b/>
          <w:sz w:val="24"/>
          <w:szCs w:val="24"/>
          <w:lang w:eastAsia="zh-CN"/>
        </w:rPr>
      </w:pPr>
      <w:r w:rsidRPr="001D67B5">
        <w:rPr>
          <w:bCs/>
          <w:sz w:val="24"/>
          <w:szCs w:val="24"/>
        </w:rPr>
        <w:t>Документация по проектированию (изменению) границ лесопарковой зоны на бумажном носителе – 2 экз.</w:t>
      </w: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6D6E094F" w14:textId="77777777" w:rsidR="00B11E0B" w:rsidRDefault="00B11E0B" w:rsidP="000260EF">
      <w:pPr>
        <w:ind w:firstLine="709"/>
        <w:jc w:val="center"/>
        <w:rPr>
          <w:b/>
          <w:sz w:val="24"/>
          <w:szCs w:val="24"/>
        </w:rPr>
      </w:pPr>
    </w:p>
    <w:tbl>
      <w:tblPr>
        <w:tblW w:w="11067" w:type="dxa"/>
        <w:tblInd w:w="-714" w:type="dxa"/>
        <w:tblLayout w:type="fixed"/>
        <w:tblLook w:val="04A0" w:firstRow="1" w:lastRow="0" w:firstColumn="1" w:lastColumn="0" w:noHBand="0" w:noVBand="1"/>
      </w:tblPr>
      <w:tblGrid>
        <w:gridCol w:w="442"/>
        <w:gridCol w:w="2329"/>
        <w:gridCol w:w="773"/>
        <w:gridCol w:w="567"/>
        <w:gridCol w:w="1100"/>
        <w:gridCol w:w="1137"/>
        <w:gridCol w:w="1137"/>
        <w:gridCol w:w="1162"/>
        <w:gridCol w:w="2420"/>
      </w:tblGrid>
      <w:tr w:rsidR="001755DF" w:rsidRPr="00B614D0" w14:paraId="434A349C" w14:textId="77777777" w:rsidTr="00736C62">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168026D"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1EAA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33D4A"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32437"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14:paraId="27A10DC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62" w:type="dxa"/>
            <w:vMerge w:val="restart"/>
            <w:tcBorders>
              <w:top w:val="single" w:sz="4" w:space="0" w:color="000000"/>
              <w:left w:val="nil"/>
              <w:right w:val="single" w:sz="4" w:space="0" w:color="000000"/>
            </w:tcBorders>
            <w:shd w:val="clear" w:color="auto" w:fill="auto"/>
            <w:hideMark/>
          </w:tcPr>
          <w:p w14:paraId="689A3CD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001C379C" w14:textId="77777777"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w:t>
            </w:r>
            <w:proofErr w:type="gramStart"/>
            <w:r w:rsidRPr="00B614D0">
              <w:rPr>
                <w:color w:val="000000"/>
                <w:sz w:val="16"/>
                <w:szCs w:val="16"/>
              </w:rPr>
              <w:t>единицу  &lt;</w:t>
            </w:r>
            <w:proofErr w:type="gramEnd"/>
            <w:r w:rsidRPr="00B614D0">
              <w:rPr>
                <w:color w:val="000000"/>
                <w:sz w:val="16"/>
                <w:szCs w:val="16"/>
              </w:rPr>
              <w:t>ц&gt;</w:t>
            </w:r>
          </w:p>
        </w:tc>
        <w:tc>
          <w:tcPr>
            <w:tcW w:w="2420" w:type="dxa"/>
            <w:vMerge w:val="restart"/>
            <w:tcBorders>
              <w:top w:val="single" w:sz="4" w:space="0" w:color="000000"/>
              <w:left w:val="nil"/>
              <w:right w:val="single" w:sz="4" w:space="0" w:color="000000"/>
            </w:tcBorders>
            <w:shd w:val="clear" w:color="auto" w:fill="auto"/>
          </w:tcPr>
          <w:p w14:paraId="558DFDB0" w14:textId="77777777" w:rsidR="001755DF" w:rsidRPr="00B614D0" w:rsidRDefault="001755DF" w:rsidP="00B614D0">
            <w:pPr>
              <w:jc w:val="center"/>
              <w:rPr>
                <w:color w:val="000000"/>
                <w:sz w:val="16"/>
                <w:szCs w:val="16"/>
              </w:rPr>
            </w:pPr>
            <w:r w:rsidRPr="00B614D0">
              <w:rPr>
                <w:color w:val="000000"/>
                <w:sz w:val="16"/>
                <w:szCs w:val="16"/>
              </w:rPr>
              <w:t xml:space="preserve">НМЦД рынка = </w:t>
            </w:r>
            <w:proofErr w:type="spellStart"/>
            <w:r w:rsidRPr="00B614D0">
              <w:rPr>
                <w:color w:val="000000"/>
                <w:sz w:val="16"/>
                <w:szCs w:val="16"/>
              </w:rPr>
              <w:t>SЦi</w:t>
            </w:r>
            <w:proofErr w:type="spellEnd"/>
            <w:r w:rsidRPr="00B614D0">
              <w:rPr>
                <w:color w:val="000000"/>
                <w:sz w:val="16"/>
                <w:szCs w:val="16"/>
              </w:rPr>
              <w:t xml:space="preserve">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r>
            <w:proofErr w:type="spellStart"/>
            <w:r w:rsidRPr="00B614D0">
              <w:rPr>
                <w:color w:val="000000"/>
                <w:sz w:val="16"/>
                <w:szCs w:val="16"/>
              </w:rPr>
              <w:t>SЦi</w:t>
            </w:r>
            <w:proofErr w:type="spellEnd"/>
            <w:r w:rsidRPr="00B614D0">
              <w:rPr>
                <w:color w:val="000000"/>
                <w:sz w:val="16"/>
                <w:szCs w:val="16"/>
              </w:rPr>
              <w:t xml:space="preserve"> — сумма товаров, работ, услуг </w:t>
            </w:r>
            <w:proofErr w:type="spellStart"/>
            <w:r w:rsidRPr="00B614D0">
              <w:rPr>
                <w:color w:val="000000"/>
                <w:sz w:val="16"/>
                <w:szCs w:val="16"/>
              </w:rPr>
              <w:t>Цi</w:t>
            </w:r>
            <w:proofErr w:type="spellEnd"/>
            <w:r w:rsidRPr="00B614D0">
              <w:rPr>
                <w:color w:val="000000"/>
                <w:sz w:val="16"/>
                <w:szCs w:val="16"/>
              </w:rPr>
              <w:br/>
            </w:r>
            <w:proofErr w:type="spellStart"/>
            <w:r w:rsidRPr="00B614D0">
              <w:rPr>
                <w:color w:val="000000"/>
                <w:sz w:val="16"/>
                <w:szCs w:val="16"/>
              </w:rPr>
              <w:t>Цi</w:t>
            </w:r>
            <w:proofErr w:type="spellEnd"/>
            <w:r w:rsidRPr="00B614D0">
              <w:rPr>
                <w:color w:val="000000"/>
                <w:sz w:val="16"/>
                <w:szCs w:val="16"/>
              </w:rPr>
              <w:t xml:space="preserve"> — цена единицы товара, работы, услуги, представленная в источнике с номером (i)</w:t>
            </w:r>
          </w:p>
        </w:tc>
      </w:tr>
      <w:tr w:rsidR="001755DF" w:rsidRPr="00B614D0" w14:paraId="12CC8E34" w14:textId="77777777" w:rsidTr="00736C62">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10D12D93" w14:textId="77777777"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14:paraId="43CE1F44" w14:textId="77777777" w:rsidR="001755DF" w:rsidRPr="00B614D0" w:rsidRDefault="001755DF" w:rsidP="00B614D0">
            <w:pPr>
              <w:widowControl/>
              <w:autoSpaceDE/>
              <w:autoSpaceDN/>
              <w:adjustRightInd/>
              <w:rPr>
                <w:color w:val="000000"/>
                <w:sz w:val="16"/>
                <w:szCs w:val="16"/>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14:paraId="55925CC0" w14:textId="77777777" w:rsidR="001755DF" w:rsidRPr="00B614D0" w:rsidRDefault="001755DF" w:rsidP="00B614D0">
            <w:pPr>
              <w:widowControl/>
              <w:autoSpaceDE/>
              <w:autoSpaceDN/>
              <w:adjustRightInd/>
              <w:rPr>
                <w:color w:val="000000"/>
                <w:sz w:val="16"/>
                <w:szCs w:val="16"/>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6AFD24EA" w14:textId="77777777"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14:paraId="0C7E05D2" w14:textId="350FD6DF"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w:t>
            </w:r>
            <w:r w:rsidR="00FF4FA9">
              <w:rPr>
                <w:sz w:val="14"/>
                <w:szCs w:val="14"/>
              </w:rPr>
              <w:t xml:space="preserve">1 </w:t>
            </w:r>
            <w:r w:rsidRPr="00B614D0">
              <w:rPr>
                <w:sz w:val="14"/>
                <w:szCs w:val="14"/>
              </w:rPr>
              <w:t xml:space="preserve">от </w:t>
            </w:r>
            <w:r w:rsidR="00FF4FA9">
              <w:rPr>
                <w:sz w:val="14"/>
                <w:szCs w:val="14"/>
              </w:rPr>
              <w:t>31.07</w:t>
            </w:r>
            <w:r w:rsidR="00406263">
              <w:rPr>
                <w:sz w:val="14"/>
                <w:szCs w:val="14"/>
              </w:rPr>
              <w:t>.2024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59B1F07A" w14:textId="68BDDF53"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от </w:t>
            </w:r>
            <w:r w:rsidR="00FF4FA9">
              <w:rPr>
                <w:sz w:val="14"/>
                <w:szCs w:val="14"/>
              </w:rPr>
              <w:t>31.07</w:t>
            </w:r>
            <w:r w:rsidR="00B86C59" w:rsidRPr="00B86C59">
              <w:rPr>
                <w:sz w:val="14"/>
                <w:szCs w:val="14"/>
                <w:lang w:val="en-US"/>
              </w:rPr>
              <w:t>.2024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1A635216" w14:textId="5ED59FAD"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w:t>
            </w:r>
            <w:proofErr w:type="gramStart"/>
            <w:r w:rsidRPr="00B614D0">
              <w:rPr>
                <w:sz w:val="14"/>
                <w:szCs w:val="14"/>
              </w:rPr>
              <w:t>3  от</w:t>
            </w:r>
            <w:proofErr w:type="gramEnd"/>
            <w:r w:rsidRPr="00B614D0">
              <w:rPr>
                <w:sz w:val="14"/>
                <w:szCs w:val="14"/>
              </w:rPr>
              <w:t xml:space="preserve"> </w:t>
            </w:r>
            <w:r w:rsidR="00FF4FA9">
              <w:rPr>
                <w:sz w:val="14"/>
                <w:szCs w:val="14"/>
              </w:rPr>
              <w:t>31.07</w:t>
            </w:r>
            <w:r w:rsidR="00B86C59" w:rsidRPr="00B86C59">
              <w:rPr>
                <w:sz w:val="14"/>
                <w:szCs w:val="14"/>
                <w:lang w:val="en-US"/>
              </w:rPr>
              <w:t>.2024</w:t>
            </w:r>
            <w:r w:rsidRPr="00B614D0">
              <w:rPr>
                <w:sz w:val="14"/>
                <w:szCs w:val="14"/>
              </w:rPr>
              <w:t>г.</w:t>
            </w:r>
          </w:p>
        </w:tc>
        <w:tc>
          <w:tcPr>
            <w:tcW w:w="1162" w:type="dxa"/>
            <w:vMerge/>
            <w:tcBorders>
              <w:left w:val="nil"/>
              <w:bottom w:val="single" w:sz="4" w:space="0" w:color="000000"/>
              <w:right w:val="single" w:sz="4" w:space="0" w:color="000000"/>
            </w:tcBorders>
            <w:shd w:val="clear" w:color="auto" w:fill="auto"/>
            <w:hideMark/>
          </w:tcPr>
          <w:p w14:paraId="6F50E0B1" w14:textId="77777777"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14:paraId="0CC8EA2E" w14:textId="77777777" w:rsidR="001755DF" w:rsidRPr="00B614D0" w:rsidRDefault="001755DF" w:rsidP="00B614D0">
            <w:pPr>
              <w:widowControl/>
              <w:autoSpaceDE/>
              <w:autoSpaceDN/>
              <w:adjustRightInd/>
              <w:jc w:val="center"/>
              <w:rPr>
                <w:color w:val="000000"/>
                <w:sz w:val="16"/>
                <w:szCs w:val="16"/>
              </w:rPr>
            </w:pPr>
          </w:p>
        </w:tc>
      </w:tr>
      <w:tr w:rsidR="00B614D0" w:rsidRPr="00B614D0" w14:paraId="2552778B" w14:textId="77777777" w:rsidTr="00736C62">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14:paraId="4C7809CD"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14:paraId="341CDE0E" w14:textId="01EC6CCA" w:rsidR="00B614D0" w:rsidRPr="00F2353D" w:rsidRDefault="00FF4FA9" w:rsidP="00F37CF1">
            <w:pPr>
              <w:widowControl/>
              <w:autoSpaceDE/>
              <w:autoSpaceDN/>
              <w:adjustRightInd/>
              <w:rPr>
                <w:color w:val="000000"/>
              </w:rPr>
            </w:pPr>
            <w:r w:rsidRPr="00FF4FA9">
              <w:rPr>
                <w:color w:val="000000"/>
              </w:rPr>
              <w:t>Выполнение работ по изменению границ зеленых и лесопарковых зон</w:t>
            </w:r>
          </w:p>
        </w:tc>
        <w:tc>
          <w:tcPr>
            <w:tcW w:w="773" w:type="dxa"/>
            <w:tcBorders>
              <w:top w:val="nil"/>
              <w:left w:val="nil"/>
              <w:bottom w:val="single" w:sz="4" w:space="0" w:color="000000"/>
              <w:right w:val="single" w:sz="4" w:space="0" w:color="000000"/>
            </w:tcBorders>
            <w:shd w:val="clear" w:color="auto" w:fill="auto"/>
            <w:vAlign w:val="center"/>
            <w:hideMark/>
          </w:tcPr>
          <w:p w14:paraId="527F9E18" w14:textId="0E422DA4" w:rsidR="00B614D0" w:rsidRPr="00F2353D" w:rsidRDefault="00FF4FA9" w:rsidP="00B614D0">
            <w:pPr>
              <w:widowControl/>
              <w:autoSpaceDE/>
              <w:autoSpaceDN/>
              <w:adjustRightInd/>
              <w:jc w:val="center"/>
              <w:rPr>
                <w:color w:val="000000"/>
                <w:sz w:val="16"/>
                <w:szCs w:val="16"/>
                <w:vertAlign w:val="superscript"/>
                <w:lang w:val="en-US"/>
              </w:rPr>
            </w:pPr>
            <w:proofErr w:type="spellStart"/>
            <w:r>
              <w:rPr>
                <w:color w:val="000000"/>
                <w:sz w:val="16"/>
                <w:szCs w:val="16"/>
              </w:rPr>
              <w:t>Усл.ед</w:t>
            </w:r>
            <w:proofErr w:type="spellEnd"/>
          </w:p>
        </w:tc>
        <w:tc>
          <w:tcPr>
            <w:tcW w:w="567" w:type="dxa"/>
            <w:tcBorders>
              <w:top w:val="nil"/>
              <w:left w:val="nil"/>
              <w:bottom w:val="single" w:sz="4" w:space="0" w:color="000000"/>
              <w:right w:val="single" w:sz="4" w:space="0" w:color="000000"/>
            </w:tcBorders>
            <w:shd w:val="clear" w:color="FFFFCC" w:fill="FFFFFF"/>
            <w:noWrap/>
            <w:vAlign w:val="center"/>
            <w:hideMark/>
          </w:tcPr>
          <w:p w14:paraId="04E0E4DA" w14:textId="1FAB5243" w:rsidR="00B614D0" w:rsidRPr="00B86C59" w:rsidRDefault="00FF4FA9" w:rsidP="00B614D0">
            <w:pPr>
              <w:widowControl/>
              <w:autoSpaceDE/>
              <w:autoSpaceDN/>
              <w:adjustRightInd/>
              <w:jc w:val="center"/>
              <w:rPr>
                <w:color w:val="000000"/>
                <w:sz w:val="16"/>
                <w:szCs w:val="16"/>
              </w:rPr>
            </w:pPr>
            <w:r>
              <w:rPr>
                <w:color w:val="000000"/>
                <w:sz w:val="16"/>
                <w:szCs w:val="16"/>
              </w:rPr>
              <w:t>1</w:t>
            </w:r>
          </w:p>
        </w:tc>
        <w:tc>
          <w:tcPr>
            <w:tcW w:w="1100" w:type="dxa"/>
            <w:tcBorders>
              <w:top w:val="nil"/>
              <w:left w:val="nil"/>
              <w:bottom w:val="single" w:sz="4" w:space="0" w:color="000000"/>
              <w:right w:val="single" w:sz="4" w:space="0" w:color="000000"/>
            </w:tcBorders>
            <w:shd w:val="clear" w:color="auto" w:fill="auto"/>
            <w:noWrap/>
            <w:vAlign w:val="center"/>
          </w:tcPr>
          <w:p w14:paraId="42B82269" w14:textId="51B57E43" w:rsidR="00B614D0" w:rsidRPr="00B86C59" w:rsidRDefault="00736C62" w:rsidP="00B614D0">
            <w:pPr>
              <w:widowControl/>
              <w:autoSpaceDE/>
              <w:autoSpaceDN/>
              <w:adjustRightInd/>
              <w:jc w:val="center"/>
              <w:rPr>
                <w:color w:val="000000"/>
                <w:sz w:val="16"/>
                <w:szCs w:val="16"/>
              </w:rPr>
            </w:pPr>
            <w:r>
              <w:rPr>
                <w:color w:val="000000"/>
                <w:sz w:val="16"/>
                <w:szCs w:val="16"/>
              </w:rPr>
              <w:t>1 287 750,00</w:t>
            </w:r>
          </w:p>
        </w:tc>
        <w:tc>
          <w:tcPr>
            <w:tcW w:w="1137" w:type="dxa"/>
            <w:tcBorders>
              <w:top w:val="nil"/>
              <w:left w:val="nil"/>
              <w:bottom w:val="single" w:sz="4" w:space="0" w:color="000000"/>
              <w:right w:val="single" w:sz="4" w:space="0" w:color="000000"/>
            </w:tcBorders>
            <w:shd w:val="clear" w:color="FFFFCC" w:fill="FFFFFF"/>
            <w:noWrap/>
            <w:vAlign w:val="center"/>
          </w:tcPr>
          <w:p w14:paraId="2D0CFE39" w14:textId="4F8F4E47" w:rsidR="00B614D0" w:rsidRPr="00B86C59" w:rsidRDefault="00736C62" w:rsidP="00B614D0">
            <w:pPr>
              <w:widowControl/>
              <w:autoSpaceDE/>
              <w:autoSpaceDN/>
              <w:adjustRightInd/>
              <w:jc w:val="center"/>
              <w:rPr>
                <w:color w:val="000000"/>
                <w:sz w:val="16"/>
                <w:szCs w:val="16"/>
              </w:rPr>
            </w:pPr>
            <w:r>
              <w:rPr>
                <w:color w:val="000000"/>
                <w:sz w:val="16"/>
                <w:szCs w:val="16"/>
              </w:rPr>
              <w:t>1 100 000,00</w:t>
            </w:r>
          </w:p>
        </w:tc>
        <w:tc>
          <w:tcPr>
            <w:tcW w:w="1137" w:type="dxa"/>
            <w:tcBorders>
              <w:top w:val="nil"/>
              <w:left w:val="nil"/>
              <w:bottom w:val="single" w:sz="4" w:space="0" w:color="000000"/>
              <w:right w:val="single" w:sz="4" w:space="0" w:color="000000"/>
            </w:tcBorders>
            <w:shd w:val="clear" w:color="FFFFCC" w:fill="FFFFFF"/>
            <w:noWrap/>
            <w:vAlign w:val="center"/>
          </w:tcPr>
          <w:p w14:paraId="66818FA5" w14:textId="45DB3C0A" w:rsidR="00B614D0" w:rsidRPr="00B86C59" w:rsidRDefault="00736C62" w:rsidP="00B614D0">
            <w:pPr>
              <w:widowControl/>
              <w:autoSpaceDE/>
              <w:autoSpaceDN/>
              <w:adjustRightInd/>
              <w:jc w:val="center"/>
              <w:rPr>
                <w:color w:val="000000"/>
                <w:sz w:val="16"/>
                <w:szCs w:val="16"/>
              </w:rPr>
            </w:pPr>
            <w:r>
              <w:rPr>
                <w:color w:val="000000"/>
                <w:sz w:val="16"/>
                <w:szCs w:val="16"/>
              </w:rPr>
              <w:t>990 577,73</w:t>
            </w:r>
          </w:p>
        </w:tc>
        <w:tc>
          <w:tcPr>
            <w:tcW w:w="1162" w:type="dxa"/>
            <w:tcBorders>
              <w:top w:val="nil"/>
              <w:left w:val="nil"/>
              <w:bottom w:val="single" w:sz="4" w:space="0" w:color="000000"/>
              <w:right w:val="single" w:sz="4" w:space="0" w:color="000000"/>
            </w:tcBorders>
            <w:shd w:val="clear" w:color="auto" w:fill="auto"/>
            <w:vAlign w:val="center"/>
          </w:tcPr>
          <w:p w14:paraId="13709CF6" w14:textId="77A7A351" w:rsidR="00B614D0" w:rsidRPr="00B86C59" w:rsidRDefault="00736C62" w:rsidP="00B614D0">
            <w:pPr>
              <w:widowControl/>
              <w:autoSpaceDE/>
              <w:autoSpaceDN/>
              <w:adjustRightInd/>
              <w:jc w:val="center"/>
              <w:rPr>
                <w:color w:val="000000"/>
                <w:sz w:val="16"/>
                <w:szCs w:val="16"/>
              </w:rPr>
            </w:pPr>
            <w:r>
              <w:rPr>
                <w:color w:val="000000"/>
                <w:sz w:val="16"/>
                <w:szCs w:val="16"/>
              </w:rPr>
              <w:t>1 126 109,24</w:t>
            </w:r>
          </w:p>
        </w:tc>
        <w:tc>
          <w:tcPr>
            <w:tcW w:w="2420" w:type="dxa"/>
            <w:tcBorders>
              <w:top w:val="nil"/>
              <w:left w:val="nil"/>
              <w:bottom w:val="single" w:sz="4" w:space="0" w:color="000000"/>
              <w:right w:val="single" w:sz="4" w:space="0" w:color="000000"/>
            </w:tcBorders>
            <w:shd w:val="clear" w:color="auto" w:fill="auto"/>
            <w:vAlign w:val="center"/>
          </w:tcPr>
          <w:p w14:paraId="6242520C" w14:textId="3ADB5058" w:rsidR="00B614D0" w:rsidRPr="00B86C59" w:rsidRDefault="00736C62" w:rsidP="00B614D0">
            <w:pPr>
              <w:widowControl/>
              <w:autoSpaceDE/>
              <w:autoSpaceDN/>
              <w:adjustRightInd/>
              <w:jc w:val="center"/>
              <w:rPr>
                <w:color w:val="000000"/>
                <w:sz w:val="16"/>
                <w:szCs w:val="16"/>
              </w:rPr>
            </w:pPr>
            <w:r>
              <w:rPr>
                <w:color w:val="000000"/>
                <w:sz w:val="16"/>
                <w:szCs w:val="16"/>
              </w:rPr>
              <w:t>1 126 109,24</w:t>
            </w:r>
          </w:p>
        </w:tc>
      </w:tr>
      <w:tr w:rsidR="00B614D0" w:rsidRPr="00B614D0" w14:paraId="19B0F878" w14:textId="77777777" w:rsidTr="00736C62">
        <w:trPr>
          <w:trHeight w:val="158"/>
        </w:trPr>
        <w:tc>
          <w:tcPr>
            <w:tcW w:w="8647" w:type="dxa"/>
            <w:gridSpan w:val="8"/>
            <w:tcBorders>
              <w:top w:val="nil"/>
              <w:left w:val="single" w:sz="4" w:space="0" w:color="000000"/>
              <w:bottom w:val="single" w:sz="4" w:space="0" w:color="000000"/>
              <w:right w:val="single" w:sz="4" w:space="0" w:color="000000"/>
            </w:tcBorders>
            <w:shd w:val="clear" w:color="auto" w:fill="auto"/>
            <w:vAlign w:val="center"/>
            <w:hideMark/>
          </w:tcPr>
          <w:p w14:paraId="67C0D986"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14:paraId="6C65D533" w14:textId="42A72280" w:rsidR="00B614D0" w:rsidRPr="00B614D0" w:rsidRDefault="00736C62" w:rsidP="00B614D0">
            <w:pPr>
              <w:widowControl/>
              <w:autoSpaceDE/>
              <w:autoSpaceDN/>
              <w:adjustRightInd/>
              <w:jc w:val="center"/>
              <w:rPr>
                <w:b/>
                <w:bCs/>
                <w:color w:val="000000"/>
              </w:rPr>
            </w:pPr>
            <w:r w:rsidRPr="00736C62">
              <w:rPr>
                <w:b/>
                <w:bCs/>
                <w:color w:val="000000"/>
              </w:rPr>
              <w:t>1 126 109,24</w:t>
            </w:r>
          </w:p>
        </w:tc>
      </w:tr>
    </w:tbl>
    <w:p w14:paraId="3538DFA6" w14:textId="77777777" w:rsidR="00F352D9" w:rsidRDefault="00F352D9" w:rsidP="002B6E48">
      <w:pPr>
        <w:ind w:firstLine="709"/>
        <w:jc w:val="both"/>
        <w:rPr>
          <w:b/>
          <w:sz w:val="24"/>
          <w:szCs w:val="24"/>
        </w:rPr>
      </w:pPr>
    </w:p>
    <w:p w14:paraId="61E8A4CA" w14:textId="77777777" w:rsidR="00B614D0" w:rsidRDefault="00B614D0" w:rsidP="002B6E48">
      <w:pPr>
        <w:ind w:firstLine="709"/>
        <w:jc w:val="both"/>
        <w:rPr>
          <w:b/>
          <w:sz w:val="24"/>
          <w:szCs w:val="24"/>
        </w:rPr>
      </w:pPr>
    </w:p>
    <w:p w14:paraId="3506D025" w14:textId="38DC3A27" w:rsidR="00573C93" w:rsidRDefault="00736C62" w:rsidP="001755DF">
      <w:pPr>
        <w:ind w:firstLine="709"/>
        <w:jc w:val="both"/>
        <w:rPr>
          <w:sz w:val="23"/>
          <w:szCs w:val="23"/>
        </w:rPr>
      </w:pPr>
      <w:r w:rsidRPr="00736C62">
        <w:rPr>
          <w:sz w:val="23"/>
          <w:szCs w:val="23"/>
        </w:rPr>
        <w:t>Цена Договора включает в себя все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r w:rsidR="00B614D0" w:rsidRPr="00B614D0">
        <w:rPr>
          <w:sz w:val="23"/>
          <w:szCs w:val="23"/>
        </w:rPr>
        <w:t xml:space="preserve"> Проведенные исследования позволяют определить начальную (максимальную) цену договора в сумме </w:t>
      </w:r>
      <w:r w:rsidRPr="00736C62">
        <w:rPr>
          <w:sz w:val="23"/>
          <w:szCs w:val="23"/>
        </w:rPr>
        <w:t>1 126 109 (Один миллион сто двадцать шесть тысяч сто девять) руб.24 коп</w:t>
      </w:r>
      <w:r w:rsidR="001D09A5" w:rsidRPr="001D09A5">
        <w:rPr>
          <w:bCs/>
          <w:sz w:val="23"/>
          <w:szCs w:val="23"/>
        </w:rPr>
        <w:t>,</w:t>
      </w:r>
      <w:r w:rsidR="0043287D">
        <w:rPr>
          <w:bCs/>
          <w:sz w:val="23"/>
          <w:szCs w:val="23"/>
        </w:rPr>
        <w:t xml:space="preserve"> </w:t>
      </w:r>
      <w:r>
        <w:rPr>
          <w:bCs/>
          <w:sz w:val="23"/>
          <w:szCs w:val="23"/>
        </w:rPr>
        <w:t>без</w:t>
      </w:r>
      <w:r w:rsidR="00573C93">
        <w:rPr>
          <w:sz w:val="23"/>
          <w:szCs w:val="23"/>
        </w:rPr>
        <w:t xml:space="preserve"> НДС</w:t>
      </w:r>
      <w:r w:rsidR="00B614D0" w:rsidRPr="00B614D0">
        <w:rPr>
          <w:sz w:val="23"/>
          <w:szCs w:val="23"/>
        </w:rPr>
        <w:t>.</w:t>
      </w:r>
    </w:p>
    <w:p w14:paraId="616BF175" w14:textId="77777777" w:rsidR="00573C93" w:rsidRDefault="00573C93" w:rsidP="00573C93">
      <w:pPr>
        <w:ind w:firstLine="709"/>
        <w:rPr>
          <w:sz w:val="23"/>
          <w:szCs w:val="23"/>
        </w:rPr>
      </w:pPr>
    </w:p>
    <w:p w14:paraId="051B036D" w14:textId="77777777" w:rsidR="00573C93" w:rsidRDefault="00573C93" w:rsidP="00573C93">
      <w:pPr>
        <w:ind w:firstLine="709"/>
        <w:rPr>
          <w:sz w:val="23"/>
          <w:szCs w:val="23"/>
        </w:rPr>
      </w:pPr>
    </w:p>
    <w:p w14:paraId="785F31FA" w14:textId="77777777" w:rsidR="00573C93" w:rsidRDefault="00573C93" w:rsidP="00573C93">
      <w:pPr>
        <w:ind w:firstLine="709"/>
        <w:rPr>
          <w:sz w:val="23"/>
          <w:szCs w:val="23"/>
        </w:rPr>
      </w:pPr>
    </w:p>
    <w:p w14:paraId="770D4BAA" w14:textId="77777777" w:rsidR="00573C93" w:rsidRDefault="00573C93" w:rsidP="00573C93">
      <w:pPr>
        <w:ind w:firstLine="709"/>
        <w:rPr>
          <w:sz w:val="23"/>
          <w:szCs w:val="23"/>
        </w:rPr>
      </w:pPr>
    </w:p>
    <w:p w14:paraId="541C9EBC" w14:textId="77777777" w:rsidR="00573C93" w:rsidRDefault="00573C93" w:rsidP="00573C93">
      <w:pPr>
        <w:ind w:firstLine="709"/>
        <w:rPr>
          <w:sz w:val="23"/>
          <w:szCs w:val="23"/>
        </w:rPr>
      </w:pPr>
    </w:p>
    <w:p w14:paraId="69027460" w14:textId="77777777" w:rsidR="00573C93" w:rsidRDefault="00573C93" w:rsidP="00573C93">
      <w:pPr>
        <w:ind w:firstLine="709"/>
        <w:rPr>
          <w:sz w:val="23"/>
          <w:szCs w:val="23"/>
        </w:rPr>
      </w:pPr>
    </w:p>
    <w:p w14:paraId="1E377E2A" w14:textId="77777777" w:rsidR="00573C93" w:rsidRDefault="00573C93" w:rsidP="00573C93">
      <w:pPr>
        <w:ind w:firstLine="709"/>
        <w:rPr>
          <w:sz w:val="23"/>
          <w:szCs w:val="23"/>
        </w:rPr>
      </w:pPr>
    </w:p>
    <w:p w14:paraId="51EFCB54" w14:textId="77777777" w:rsidR="00573C93" w:rsidRDefault="00573C93" w:rsidP="00573C93">
      <w:pPr>
        <w:ind w:firstLine="709"/>
        <w:rPr>
          <w:sz w:val="23"/>
          <w:szCs w:val="23"/>
        </w:rPr>
      </w:pPr>
    </w:p>
    <w:p w14:paraId="77582696" w14:textId="77777777" w:rsidR="00573C93" w:rsidRDefault="00573C93" w:rsidP="00573C93">
      <w:pPr>
        <w:ind w:firstLine="709"/>
        <w:rPr>
          <w:sz w:val="23"/>
          <w:szCs w:val="23"/>
        </w:rPr>
      </w:pPr>
    </w:p>
    <w:p w14:paraId="0BCD36DD" w14:textId="77777777" w:rsidR="00573C93" w:rsidRDefault="00573C93" w:rsidP="00573C93">
      <w:pPr>
        <w:ind w:firstLine="709"/>
        <w:rPr>
          <w:sz w:val="23"/>
          <w:szCs w:val="23"/>
        </w:rPr>
      </w:pPr>
    </w:p>
    <w:p w14:paraId="5ABE8530" w14:textId="77777777" w:rsidR="00573C93" w:rsidRDefault="00573C93" w:rsidP="00573C93">
      <w:pPr>
        <w:ind w:firstLine="709"/>
        <w:rPr>
          <w:sz w:val="23"/>
          <w:szCs w:val="23"/>
        </w:rPr>
      </w:pPr>
    </w:p>
    <w:p w14:paraId="5A087886" w14:textId="77777777" w:rsidR="00573C93" w:rsidRDefault="00573C93" w:rsidP="00573C93">
      <w:pPr>
        <w:ind w:firstLine="709"/>
        <w:rPr>
          <w:sz w:val="23"/>
          <w:szCs w:val="23"/>
        </w:rPr>
      </w:pPr>
    </w:p>
    <w:p w14:paraId="120490B6" w14:textId="77777777" w:rsidR="00DB0DFB" w:rsidRDefault="00DB0DFB" w:rsidP="00573C93">
      <w:pPr>
        <w:ind w:firstLine="709"/>
        <w:jc w:val="right"/>
        <w:rPr>
          <w:sz w:val="24"/>
          <w:szCs w:val="24"/>
        </w:rPr>
      </w:pPr>
    </w:p>
    <w:p w14:paraId="54305C66" w14:textId="77777777" w:rsidR="00DB0DFB" w:rsidRDefault="00DB0DFB" w:rsidP="00573C93">
      <w:pPr>
        <w:ind w:firstLine="709"/>
        <w:jc w:val="right"/>
        <w:rPr>
          <w:sz w:val="24"/>
          <w:szCs w:val="24"/>
        </w:rPr>
      </w:pPr>
    </w:p>
    <w:p w14:paraId="5E559D6E" w14:textId="77777777" w:rsidR="00DB0DFB" w:rsidRDefault="00DB0DFB" w:rsidP="00573C93">
      <w:pPr>
        <w:ind w:firstLine="709"/>
        <w:jc w:val="right"/>
        <w:rPr>
          <w:sz w:val="24"/>
          <w:szCs w:val="24"/>
        </w:rPr>
      </w:pPr>
    </w:p>
    <w:p w14:paraId="15855FC7" w14:textId="77777777" w:rsidR="00DB0DFB" w:rsidRDefault="00DB0DFB" w:rsidP="00573C93">
      <w:pPr>
        <w:ind w:firstLine="709"/>
        <w:jc w:val="right"/>
        <w:rPr>
          <w:sz w:val="24"/>
          <w:szCs w:val="24"/>
        </w:rPr>
      </w:pPr>
    </w:p>
    <w:p w14:paraId="38B80E77" w14:textId="77777777" w:rsidR="00DB0DFB" w:rsidRDefault="00DB0DFB" w:rsidP="00573C93">
      <w:pPr>
        <w:ind w:firstLine="709"/>
        <w:jc w:val="right"/>
        <w:rPr>
          <w:sz w:val="24"/>
          <w:szCs w:val="24"/>
        </w:rPr>
      </w:pPr>
    </w:p>
    <w:p w14:paraId="080FB56A" w14:textId="77777777" w:rsidR="00DB0DFB" w:rsidRDefault="00DB0DFB" w:rsidP="00573C93">
      <w:pPr>
        <w:ind w:firstLine="709"/>
        <w:jc w:val="right"/>
        <w:rPr>
          <w:sz w:val="24"/>
          <w:szCs w:val="24"/>
        </w:rPr>
      </w:pPr>
    </w:p>
    <w:p w14:paraId="5DAF503D" w14:textId="77777777" w:rsidR="00DB0DFB" w:rsidRDefault="00DB0DFB" w:rsidP="00573C93">
      <w:pPr>
        <w:ind w:firstLine="709"/>
        <w:jc w:val="right"/>
        <w:rPr>
          <w:sz w:val="24"/>
          <w:szCs w:val="24"/>
        </w:rPr>
      </w:pPr>
    </w:p>
    <w:p w14:paraId="29A61EDC" w14:textId="77777777" w:rsidR="001D09A5" w:rsidRDefault="001D09A5" w:rsidP="00573C93">
      <w:pPr>
        <w:ind w:firstLine="709"/>
        <w:jc w:val="right"/>
        <w:rPr>
          <w:sz w:val="24"/>
          <w:szCs w:val="24"/>
        </w:rPr>
      </w:pPr>
    </w:p>
    <w:p w14:paraId="64FAAA92" w14:textId="77777777" w:rsidR="001D09A5" w:rsidRDefault="001D09A5" w:rsidP="00573C93">
      <w:pPr>
        <w:ind w:firstLine="709"/>
        <w:jc w:val="right"/>
        <w:rPr>
          <w:sz w:val="24"/>
          <w:szCs w:val="24"/>
        </w:rPr>
      </w:pPr>
    </w:p>
    <w:p w14:paraId="7F6E9C45" w14:textId="77777777" w:rsidR="001D09A5" w:rsidRDefault="001D09A5" w:rsidP="00573C93">
      <w:pPr>
        <w:ind w:firstLine="709"/>
        <w:jc w:val="right"/>
        <w:rPr>
          <w:sz w:val="24"/>
          <w:szCs w:val="24"/>
        </w:rPr>
      </w:pPr>
    </w:p>
    <w:p w14:paraId="516DFF39" w14:textId="77777777" w:rsidR="001D09A5" w:rsidRDefault="001D09A5" w:rsidP="00573C93">
      <w:pPr>
        <w:ind w:firstLine="709"/>
        <w:jc w:val="right"/>
        <w:rPr>
          <w:sz w:val="24"/>
          <w:szCs w:val="24"/>
        </w:rPr>
      </w:pPr>
    </w:p>
    <w:p w14:paraId="03E506CD" w14:textId="77777777" w:rsidR="001D09A5" w:rsidRDefault="001D09A5" w:rsidP="00573C93">
      <w:pPr>
        <w:ind w:firstLine="709"/>
        <w:jc w:val="right"/>
        <w:rPr>
          <w:sz w:val="24"/>
          <w:szCs w:val="24"/>
        </w:rPr>
      </w:pPr>
    </w:p>
    <w:p w14:paraId="044298D4" w14:textId="77777777" w:rsidR="001D09A5" w:rsidRDefault="001D09A5" w:rsidP="00573C93">
      <w:pPr>
        <w:ind w:firstLine="709"/>
        <w:jc w:val="right"/>
        <w:rPr>
          <w:sz w:val="24"/>
          <w:szCs w:val="24"/>
        </w:rPr>
      </w:pPr>
    </w:p>
    <w:p w14:paraId="0990624F" w14:textId="77777777" w:rsidR="001755DF" w:rsidRDefault="001755DF" w:rsidP="00573C93">
      <w:pPr>
        <w:ind w:firstLine="709"/>
        <w:jc w:val="right"/>
        <w:rPr>
          <w:sz w:val="24"/>
          <w:szCs w:val="24"/>
        </w:rPr>
      </w:pPr>
    </w:p>
    <w:p w14:paraId="031824A1" w14:textId="77777777" w:rsidR="00424DD6" w:rsidRPr="00A4138B" w:rsidRDefault="00424DD6" w:rsidP="00573C93">
      <w:pPr>
        <w:ind w:firstLine="709"/>
        <w:jc w:val="right"/>
        <w:rPr>
          <w:sz w:val="24"/>
          <w:szCs w:val="24"/>
        </w:rPr>
      </w:pPr>
      <w:r w:rsidRPr="00A4138B">
        <w:rPr>
          <w:sz w:val="24"/>
          <w:szCs w:val="24"/>
        </w:rPr>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C935CB">
        <w:rPr>
          <w:b/>
          <w:sz w:val="24"/>
          <w:szCs w:val="24"/>
          <w:lang w:eastAsia="en-US" w:bidi="en-US"/>
        </w:rPr>
        <w:t>ПРОЕКТ ДОГОВОРА</w:t>
      </w:r>
    </w:p>
    <w:p w14:paraId="29720566" w14:textId="77777777" w:rsidR="00736C62" w:rsidRDefault="00736C62" w:rsidP="00107C79">
      <w:pPr>
        <w:widowControl/>
        <w:autoSpaceDE/>
        <w:autoSpaceDN/>
        <w:adjustRightInd/>
        <w:jc w:val="center"/>
        <w:rPr>
          <w:b/>
          <w:sz w:val="24"/>
          <w:szCs w:val="24"/>
          <w:lang w:eastAsia="en-US" w:bidi="en-US"/>
        </w:rPr>
      </w:pPr>
    </w:p>
    <w:p w14:paraId="343644B9" w14:textId="77777777" w:rsidR="00F36197" w:rsidRPr="00F36197" w:rsidRDefault="00F36197" w:rsidP="00F36197">
      <w:pPr>
        <w:widowControl/>
        <w:autoSpaceDE/>
        <w:autoSpaceDN/>
        <w:adjustRightInd/>
        <w:jc w:val="center"/>
        <w:rPr>
          <w:b/>
          <w:sz w:val="22"/>
          <w:szCs w:val="22"/>
          <w:lang w:eastAsia="en-US" w:bidi="en-US"/>
        </w:rPr>
      </w:pPr>
      <w:r w:rsidRPr="00F36197">
        <w:rPr>
          <w:b/>
          <w:sz w:val="22"/>
          <w:szCs w:val="22"/>
          <w:lang w:eastAsia="en-US" w:bidi="en-US"/>
        </w:rPr>
        <w:t>Договор № _______</w:t>
      </w:r>
    </w:p>
    <w:p w14:paraId="20F73FC8" w14:textId="77777777" w:rsidR="00F36197" w:rsidRPr="00F36197" w:rsidRDefault="00F36197" w:rsidP="00F36197">
      <w:pPr>
        <w:widowControl/>
        <w:autoSpaceDE/>
        <w:autoSpaceDN/>
        <w:adjustRightInd/>
        <w:jc w:val="center"/>
        <w:rPr>
          <w:b/>
          <w:sz w:val="22"/>
          <w:szCs w:val="22"/>
          <w:lang w:eastAsia="en-US" w:bidi="en-US"/>
        </w:rPr>
      </w:pPr>
      <w:r w:rsidRPr="00F36197">
        <w:rPr>
          <w:b/>
          <w:sz w:val="22"/>
          <w:szCs w:val="22"/>
          <w:lang w:eastAsia="en-US" w:bidi="en-US"/>
        </w:rPr>
        <w:t xml:space="preserve">на </w:t>
      </w:r>
      <w:proofErr w:type="gramStart"/>
      <w:r w:rsidRPr="00F36197">
        <w:rPr>
          <w:b/>
          <w:sz w:val="22"/>
          <w:szCs w:val="22"/>
          <w:lang w:eastAsia="en-US" w:bidi="en-US"/>
        </w:rPr>
        <w:t>выполнение  проектных</w:t>
      </w:r>
      <w:proofErr w:type="gramEnd"/>
      <w:r w:rsidRPr="00F36197">
        <w:rPr>
          <w:b/>
          <w:sz w:val="22"/>
          <w:szCs w:val="22"/>
          <w:lang w:eastAsia="en-US" w:bidi="en-US"/>
        </w:rPr>
        <w:t xml:space="preserve"> работ</w:t>
      </w:r>
    </w:p>
    <w:p w14:paraId="48569593" w14:textId="77777777" w:rsidR="00F36197" w:rsidRDefault="00F36197" w:rsidP="00F36197">
      <w:pPr>
        <w:widowControl/>
        <w:autoSpaceDE/>
        <w:autoSpaceDN/>
        <w:adjustRightInd/>
        <w:jc w:val="center"/>
        <w:rPr>
          <w:b/>
          <w:sz w:val="22"/>
          <w:szCs w:val="22"/>
          <w:lang w:eastAsia="en-US" w:bidi="en-US"/>
        </w:rPr>
      </w:pPr>
      <w:r w:rsidRPr="00F36197">
        <w:rPr>
          <w:b/>
          <w:sz w:val="22"/>
          <w:szCs w:val="22"/>
          <w:lang w:eastAsia="en-US" w:bidi="en-US"/>
        </w:rPr>
        <w:t>по изменению границ зеленых и лесопарковых зон</w:t>
      </w:r>
    </w:p>
    <w:p w14:paraId="5DC97685" w14:textId="77777777" w:rsidR="00F36197" w:rsidRPr="00F36197" w:rsidRDefault="00F36197" w:rsidP="00F36197">
      <w:pPr>
        <w:widowControl/>
        <w:autoSpaceDE/>
        <w:autoSpaceDN/>
        <w:adjustRightInd/>
        <w:jc w:val="center"/>
        <w:rPr>
          <w:b/>
          <w:sz w:val="22"/>
          <w:szCs w:val="22"/>
          <w:lang w:eastAsia="en-US" w:bidi="en-US"/>
        </w:rPr>
      </w:pPr>
    </w:p>
    <w:p w14:paraId="3CB511E7" w14:textId="14D4A1D0" w:rsidR="00F36197" w:rsidRPr="00F36197" w:rsidRDefault="00F36197" w:rsidP="00F36197">
      <w:pPr>
        <w:widowControl/>
        <w:autoSpaceDE/>
        <w:autoSpaceDN/>
        <w:adjustRightInd/>
        <w:rPr>
          <w:sz w:val="22"/>
          <w:szCs w:val="22"/>
        </w:rPr>
      </w:pPr>
      <w:r w:rsidRPr="00F36197">
        <w:rPr>
          <w:sz w:val="22"/>
          <w:szCs w:val="22"/>
        </w:rPr>
        <w:t xml:space="preserve">г. Йошкар-Ола                                                                                                                        </w:t>
      </w:r>
      <w:proofErr w:type="gramStart"/>
      <w:r w:rsidRPr="00F36197">
        <w:rPr>
          <w:sz w:val="22"/>
          <w:szCs w:val="22"/>
        </w:rPr>
        <w:t xml:space="preserve">   «</w:t>
      </w:r>
      <w:proofErr w:type="gramEnd"/>
      <w:r w:rsidRPr="00F36197">
        <w:rPr>
          <w:sz w:val="22"/>
          <w:szCs w:val="22"/>
        </w:rPr>
        <w:t xml:space="preserve">_»__________2024г.                                        </w:t>
      </w:r>
      <w:r w:rsidRPr="00F36197">
        <w:rPr>
          <w:sz w:val="22"/>
          <w:szCs w:val="22"/>
        </w:rPr>
        <w:tab/>
      </w:r>
      <w:r w:rsidRPr="00F36197">
        <w:rPr>
          <w:sz w:val="22"/>
          <w:szCs w:val="22"/>
        </w:rPr>
        <w:tab/>
      </w:r>
      <w:r w:rsidRPr="00F36197">
        <w:rPr>
          <w:sz w:val="22"/>
          <w:szCs w:val="22"/>
        </w:rPr>
        <w:tab/>
        <w:t xml:space="preserve">                                                                                                    </w:t>
      </w:r>
    </w:p>
    <w:p w14:paraId="097C9B2B" w14:textId="77777777" w:rsidR="00F36197" w:rsidRPr="00F36197" w:rsidRDefault="00F36197" w:rsidP="00F36197">
      <w:pPr>
        <w:widowControl/>
        <w:autoSpaceDE/>
        <w:autoSpaceDN/>
        <w:adjustRightInd/>
        <w:rPr>
          <w:color w:val="4F81BD"/>
          <w:sz w:val="22"/>
          <w:szCs w:val="22"/>
        </w:rPr>
      </w:pPr>
    </w:p>
    <w:p w14:paraId="0C5988B5" w14:textId="77777777" w:rsidR="00F36197" w:rsidRPr="00F36197" w:rsidRDefault="00F36197" w:rsidP="00F36197">
      <w:pPr>
        <w:keepNext/>
        <w:keepLines/>
        <w:widowControl/>
        <w:suppressAutoHyphens/>
        <w:autoSpaceDE/>
        <w:autoSpaceDN/>
        <w:adjustRightInd/>
        <w:ind w:firstLine="851"/>
        <w:jc w:val="both"/>
        <w:rPr>
          <w:rFonts w:eastAsia="Calibri"/>
          <w:bCs/>
          <w:color w:val="000000"/>
          <w:sz w:val="22"/>
          <w:szCs w:val="22"/>
          <w:lang w:eastAsia="zh-CN"/>
        </w:rPr>
      </w:pPr>
      <w:r w:rsidRPr="00F36197">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61DE3130" w14:textId="77777777" w:rsidR="00F36197" w:rsidRPr="00F36197" w:rsidRDefault="00F36197" w:rsidP="00F36197">
      <w:pPr>
        <w:keepNext/>
        <w:keepLines/>
        <w:widowControl/>
        <w:suppressAutoHyphens/>
        <w:autoSpaceDE/>
        <w:autoSpaceDN/>
        <w:adjustRightInd/>
        <w:ind w:firstLine="851"/>
        <w:jc w:val="both"/>
        <w:rPr>
          <w:sz w:val="22"/>
          <w:szCs w:val="22"/>
        </w:rPr>
      </w:pPr>
    </w:p>
    <w:p w14:paraId="2411E970" w14:textId="77777777" w:rsidR="00F36197" w:rsidRPr="00F36197" w:rsidRDefault="00F36197" w:rsidP="00F36197">
      <w:pPr>
        <w:ind w:left="709"/>
        <w:jc w:val="center"/>
        <w:rPr>
          <w:b/>
          <w:bCs/>
          <w:sz w:val="22"/>
          <w:szCs w:val="22"/>
        </w:rPr>
      </w:pPr>
      <w:r w:rsidRPr="00F36197">
        <w:rPr>
          <w:b/>
          <w:bCs/>
          <w:sz w:val="22"/>
          <w:szCs w:val="22"/>
        </w:rPr>
        <w:t>1. ПРЕДМЕТ ДОГОВОРА</w:t>
      </w:r>
    </w:p>
    <w:p w14:paraId="5E352FD9" w14:textId="77777777" w:rsidR="00F36197" w:rsidRPr="00F36197" w:rsidRDefault="00F36197" w:rsidP="00F36197">
      <w:pPr>
        <w:widowControl/>
        <w:tabs>
          <w:tab w:val="left" w:pos="62"/>
        </w:tabs>
        <w:autoSpaceDE/>
        <w:autoSpaceDN/>
        <w:adjustRightInd/>
        <w:ind w:firstLine="709"/>
        <w:jc w:val="both"/>
        <w:rPr>
          <w:sz w:val="22"/>
          <w:szCs w:val="22"/>
          <w:lang w:eastAsia="en-US" w:bidi="en-US"/>
        </w:rPr>
      </w:pPr>
      <w:r w:rsidRPr="00F36197">
        <w:rPr>
          <w:color w:val="000000"/>
          <w:sz w:val="22"/>
          <w:szCs w:val="22"/>
        </w:rPr>
        <w:t xml:space="preserve">1.1. </w:t>
      </w:r>
      <w:r w:rsidRPr="00F36197">
        <w:rPr>
          <w:bCs/>
          <w:color w:val="000000"/>
          <w:sz w:val="22"/>
          <w:szCs w:val="22"/>
        </w:rPr>
        <w:t>Исполнитель</w:t>
      </w:r>
      <w:r w:rsidRPr="00F36197">
        <w:rPr>
          <w:color w:val="000000"/>
          <w:sz w:val="22"/>
          <w:szCs w:val="22"/>
        </w:rPr>
        <w:t xml:space="preserve"> обязуется качественно, в установленный настоящим Договором срок и в пределах установленной настоящим Договором цены </w:t>
      </w:r>
      <w:r w:rsidRPr="00F36197">
        <w:rPr>
          <w:sz w:val="22"/>
          <w:szCs w:val="22"/>
          <w:lang w:eastAsia="en-US" w:bidi="en-US"/>
        </w:rPr>
        <w:t xml:space="preserve">выполнить проектные работы по изменению границ зеленых и лесопарковых зон </w:t>
      </w:r>
      <w:r w:rsidRPr="00F36197">
        <w:rPr>
          <w:color w:val="000000"/>
          <w:sz w:val="22"/>
          <w:szCs w:val="22"/>
        </w:rPr>
        <w:t>и сдать результат Заказчику, а Заказчик обязуется принять результат надлежащим образом выполненных работ и оплатить их.</w:t>
      </w:r>
    </w:p>
    <w:p w14:paraId="39798095"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color w:val="000000"/>
          <w:sz w:val="22"/>
          <w:szCs w:val="22"/>
        </w:rPr>
        <w:t xml:space="preserve">1.2. Работы выполняются </w:t>
      </w:r>
      <w:r w:rsidRPr="00F36197">
        <w:rPr>
          <w:sz w:val="22"/>
          <w:szCs w:val="22"/>
          <w:lang w:eastAsia="en-US" w:bidi="en-US"/>
        </w:rPr>
        <w:t>в соответствии с Техническим заданием (Приложение №1), являющемся неотъемлемой частью настоящего Договора в соответствии</w:t>
      </w:r>
      <w:r w:rsidRPr="00F36197">
        <w:rPr>
          <w:sz w:val="22"/>
          <w:szCs w:val="22"/>
        </w:rPr>
        <w:t xml:space="preserve"> </w:t>
      </w:r>
      <w:r w:rsidRPr="00F36197">
        <w:rPr>
          <w:sz w:val="22"/>
          <w:szCs w:val="22"/>
          <w:lang w:eastAsia="en-US" w:bidi="en-US"/>
        </w:rPr>
        <w:t>с действующими требованиями законодательства Российской Федерации</w:t>
      </w:r>
      <w:r w:rsidRPr="00F36197">
        <w:rPr>
          <w:sz w:val="22"/>
          <w:szCs w:val="22"/>
        </w:rPr>
        <w:t xml:space="preserve">, с </w:t>
      </w:r>
      <w:r w:rsidRPr="00F36197">
        <w:rPr>
          <w:sz w:val="22"/>
          <w:szCs w:val="22"/>
          <w:lang w:eastAsia="en-US" w:bidi="en-US"/>
        </w:rPr>
        <w:t xml:space="preserve">Земельным и Лесным кодексами РФ, нормативными правовыми документами, принятыми в развитие Земельного и Лесного кодексов РФ, лесохозяйственным регламентом </w:t>
      </w:r>
      <w:proofErr w:type="spellStart"/>
      <w:r w:rsidRPr="00F36197">
        <w:rPr>
          <w:sz w:val="22"/>
          <w:szCs w:val="22"/>
          <w:lang w:eastAsia="en-US" w:bidi="en-US"/>
        </w:rPr>
        <w:t>Куярского</w:t>
      </w:r>
      <w:proofErr w:type="spellEnd"/>
      <w:r w:rsidRPr="00F36197">
        <w:rPr>
          <w:sz w:val="22"/>
          <w:szCs w:val="22"/>
          <w:lang w:eastAsia="en-US" w:bidi="en-US"/>
        </w:rPr>
        <w:t xml:space="preserve"> лесничества. </w:t>
      </w:r>
    </w:p>
    <w:p w14:paraId="032B192B" w14:textId="77777777" w:rsidR="00F36197" w:rsidRPr="00F36197" w:rsidRDefault="00F36197" w:rsidP="00F36197">
      <w:pPr>
        <w:widowControl/>
        <w:ind w:firstLine="709"/>
        <w:jc w:val="center"/>
        <w:rPr>
          <w:b/>
          <w:sz w:val="22"/>
          <w:szCs w:val="22"/>
        </w:rPr>
      </w:pPr>
      <w:r w:rsidRPr="00F36197">
        <w:rPr>
          <w:b/>
          <w:sz w:val="22"/>
          <w:szCs w:val="22"/>
        </w:rPr>
        <w:t>2. ЦЕНА ДОГОВОРА</w:t>
      </w:r>
    </w:p>
    <w:p w14:paraId="27712C50" w14:textId="77777777" w:rsidR="00F36197" w:rsidRPr="00F36197" w:rsidRDefault="00F36197" w:rsidP="00F36197">
      <w:pPr>
        <w:widowControl/>
        <w:tabs>
          <w:tab w:val="left" w:pos="709"/>
        </w:tabs>
        <w:autoSpaceDE/>
        <w:autoSpaceDN/>
        <w:adjustRightInd/>
        <w:ind w:firstLine="709"/>
        <w:jc w:val="both"/>
        <w:rPr>
          <w:i/>
          <w:iCs/>
          <w:color w:val="000000"/>
          <w:sz w:val="22"/>
          <w:szCs w:val="22"/>
        </w:rPr>
      </w:pPr>
      <w:r w:rsidRPr="00F36197">
        <w:rPr>
          <w:sz w:val="22"/>
          <w:szCs w:val="22"/>
        </w:rPr>
        <w:t xml:space="preserve">2.1. </w:t>
      </w:r>
      <w:r w:rsidRPr="00F36197">
        <w:rPr>
          <w:rFonts w:eastAsia="Calibri"/>
          <w:sz w:val="22"/>
          <w:szCs w:val="22"/>
          <w:lang w:eastAsia="ar-SA"/>
        </w:rPr>
        <w:t xml:space="preserve">Цена Договора </w:t>
      </w:r>
      <w:proofErr w:type="gramStart"/>
      <w:r w:rsidRPr="00F36197">
        <w:rPr>
          <w:rFonts w:eastAsia="Calibri"/>
          <w:sz w:val="22"/>
          <w:szCs w:val="22"/>
          <w:lang w:eastAsia="ar-SA"/>
        </w:rPr>
        <w:t>составляет:_</w:t>
      </w:r>
      <w:proofErr w:type="gramEnd"/>
      <w:r w:rsidRPr="00F36197">
        <w:rPr>
          <w:rFonts w:eastAsia="Calibri"/>
          <w:sz w:val="22"/>
          <w:szCs w:val="22"/>
          <w:lang w:eastAsia="ar-SA"/>
        </w:rPr>
        <w:t xml:space="preserve">_______ </w:t>
      </w:r>
      <w:r w:rsidRPr="00F36197">
        <w:rPr>
          <w:rFonts w:eastAsia="Calibri"/>
          <w:bCs/>
          <w:sz w:val="22"/>
          <w:szCs w:val="22"/>
          <w:lang w:eastAsia="ar-SA"/>
        </w:rPr>
        <w:t>(__________________) рублей __ коп., в том числе НДС____ (либо НДС не облагается).</w:t>
      </w:r>
    </w:p>
    <w:p w14:paraId="3BBDBA8E" w14:textId="77777777" w:rsidR="00F36197" w:rsidRPr="00F36197" w:rsidRDefault="00F36197" w:rsidP="00F36197">
      <w:pPr>
        <w:widowControl/>
        <w:tabs>
          <w:tab w:val="left" w:pos="709"/>
        </w:tabs>
        <w:autoSpaceDE/>
        <w:autoSpaceDN/>
        <w:adjustRightInd/>
        <w:ind w:firstLine="709"/>
        <w:jc w:val="both"/>
        <w:rPr>
          <w:sz w:val="22"/>
          <w:szCs w:val="22"/>
        </w:rPr>
      </w:pPr>
      <w:r w:rsidRPr="00F36197">
        <w:rPr>
          <w:sz w:val="22"/>
          <w:szCs w:val="22"/>
          <w:lang w:eastAsia="en-US" w:bidi="en-US"/>
        </w:rPr>
        <w:t xml:space="preserve">2.2. </w:t>
      </w:r>
      <w:r w:rsidRPr="00F36197">
        <w:rPr>
          <w:sz w:val="22"/>
          <w:szCs w:val="22"/>
        </w:rPr>
        <w:t xml:space="preserve">Валютой для установления цены Договора и расчетов с </w:t>
      </w:r>
      <w:r w:rsidRPr="00F36197">
        <w:rPr>
          <w:sz w:val="22"/>
          <w:szCs w:val="22"/>
          <w:lang w:eastAsia="en-US" w:bidi="en-US"/>
        </w:rPr>
        <w:t>Исполнителем</w:t>
      </w:r>
      <w:r w:rsidRPr="00F36197">
        <w:rPr>
          <w:sz w:val="22"/>
          <w:szCs w:val="22"/>
        </w:rPr>
        <w:t xml:space="preserve"> является рубль Российской Федерации.</w:t>
      </w:r>
    </w:p>
    <w:p w14:paraId="78AA9A9F" w14:textId="77777777" w:rsidR="00F36197" w:rsidRPr="00F36197" w:rsidRDefault="00F36197" w:rsidP="00F36197">
      <w:pPr>
        <w:widowControl/>
        <w:autoSpaceDE/>
        <w:autoSpaceDN/>
        <w:adjustRightInd/>
        <w:ind w:firstLine="709"/>
        <w:jc w:val="both"/>
        <w:rPr>
          <w:sz w:val="22"/>
          <w:szCs w:val="22"/>
        </w:rPr>
      </w:pPr>
      <w:r w:rsidRPr="00F36197">
        <w:rPr>
          <w:sz w:val="22"/>
          <w:szCs w:val="22"/>
        </w:rPr>
        <w:t>2.3. Источник финансирования Договора – собственные средства МУП «Водоканал».</w:t>
      </w:r>
    </w:p>
    <w:p w14:paraId="43FAB914" w14:textId="77777777" w:rsidR="00F36197" w:rsidRPr="00F36197" w:rsidRDefault="00F36197" w:rsidP="00F36197">
      <w:pPr>
        <w:widowControl/>
        <w:autoSpaceDE/>
        <w:autoSpaceDN/>
        <w:adjustRightInd/>
        <w:ind w:firstLine="709"/>
        <w:jc w:val="both"/>
        <w:rPr>
          <w:color w:val="000000"/>
          <w:sz w:val="22"/>
          <w:szCs w:val="22"/>
        </w:rPr>
      </w:pPr>
      <w:r w:rsidRPr="00F36197">
        <w:rPr>
          <w:sz w:val="22"/>
          <w:szCs w:val="22"/>
        </w:rPr>
        <w:t xml:space="preserve">2.4. </w:t>
      </w:r>
      <w:r w:rsidRPr="00F36197">
        <w:rPr>
          <w:color w:val="000000"/>
          <w:sz w:val="22"/>
          <w:szCs w:val="22"/>
        </w:rPr>
        <w:t>Цена Договора включает в себя все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p w14:paraId="049AFCBA" w14:textId="77777777" w:rsidR="00F36197" w:rsidRPr="00F36197" w:rsidRDefault="00F36197" w:rsidP="00F36197">
      <w:pPr>
        <w:widowControl/>
        <w:autoSpaceDE/>
        <w:autoSpaceDN/>
        <w:adjustRightInd/>
        <w:ind w:firstLine="709"/>
        <w:jc w:val="both"/>
        <w:rPr>
          <w:color w:val="000000"/>
          <w:sz w:val="22"/>
          <w:szCs w:val="22"/>
        </w:rPr>
      </w:pPr>
      <w:r w:rsidRPr="00F36197">
        <w:rPr>
          <w:sz w:val="22"/>
          <w:szCs w:val="22"/>
        </w:rPr>
        <w:t xml:space="preserve">2.5. Цена Договора является твердой, </w:t>
      </w:r>
      <w:r w:rsidRPr="00F36197">
        <w:rPr>
          <w:color w:val="000000"/>
          <w:sz w:val="22"/>
          <w:szCs w:val="22"/>
        </w:rPr>
        <w:t>определяется на весь срок исполнения Договора</w:t>
      </w:r>
      <w:r w:rsidRPr="00F36197">
        <w:rPr>
          <w:sz w:val="22"/>
          <w:szCs w:val="22"/>
        </w:rPr>
        <w:t xml:space="preserve"> и не может изменяться в ходе его исполнения, з</w:t>
      </w:r>
      <w:r w:rsidRPr="00F36197">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48DE117C" w14:textId="77777777" w:rsidR="00F36197" w:rsidRPr="00F36197" w:rsidRDefault="00F36197" w:rsidP="00F36197">
      <w:pPr>
        <w:widowControl/>
        <w:autoSpaceDE/>
        <w:autoSpaceDN/>
        <w:adjustRightInd/>
        <w:ind w:firstLine="709"/>
        <w:jc w:val="both"/>
        <w:rPr>
          <w:color w:val="000000"/>
          <w:sz w:val="22"/>
          <w:szCs w:val="22"/>
        </w:rPr>
      </w:pPr>
      <w:r w:rsidRPr="00F36197">
        <w:rPr>
          <w:color w:val="000000"/>
          <w:sz w:val="22"/>
          <w:szCs w:val="22"/>
        </w:rPr>
        <w:t>2.5.1. при снижении цены Договора без изменения предусмотренных Договором объема работ, качества выполненных работ и иных условий Договора;</w:t>
      </w:r>
    </w:p>
    <w:p w14:paraId="0A519871" w14:textId="77777777" w:rsidR="00F36197" w:rsidRPr="00F36197" w:rsidRDefault="00F36197" w:rsidP="00F36197">
      <w:pPr>
        <w:widowControl/>
        <w:autoSpaceDE/>
        <w:autoSpaceDN/>
        <w:adjustRightInd/>
        <w:ind w:firstLine="709"/>
        <w:jc w:val="both"/>
        <w:rPr>
          <w:color w:val="000000"/>
          <w:sz w:val="22"/>
          <w:szCs w:val="22"/>
        </w:rPr>
      </w:pPr>
      <w:r w:rsidRPr="00F36197">
        <w:rPr>
          <w:color w:val="000000"/>
          <w:sz w:val="22"/>
          <w:szCs w:val="22"/>
        </w:rPr>
        <w:t>2.5.2. если по предложению Заказчика увеличивается предусмотренный Договором объем работ не более чем на десять процентов или уменьшается предусмотренный Договором объем выполненных работ не более, чем на десять процентов. При этом по соглашению сторон допускается изменение с учетом</w:t>
      </w:r>
      <w:r w:rsidRPr="00F36197">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выполненных работ исходя из установленной в Договоре цены единицы выполненных работ, но не более чем, на десять процентов цены Договора. При уменьшении </w:t>
      </w:r>
      <w:r w:rsidRPr="00F36197">
        <w:rPr>
          <w:color w:val="000000"/>
          <w:sz w:val="22"/>
          <w:szCs w:val="22"/>
        </w:rPr>
        <w:lastRenderedPageBreak/>
        <w:t xml:space="preserve">предусмотренных Договором объема работ стороны Договора обязаны уменьшить цену Договора исходя из цены единицы. </w:t>
      </w:r>
    </w:p>
    <w:p w14:paraId="7751EB15" w14:textId="77777777" w:rsidR="00F36197" w:rsidRPr="00F36197" w:rsidRDefault="00F36197" w:rsidP="00F36197">
      <w:pPr>
        <w:widowControl/>
        <w:autoSpaceDE/>
        <w:autoSpaceDN/>
        <w:adjustRightInd/>
        <w:ind w:firstLine="709"/>
        <w:jc w:val="both"/>
        <w:rPr>
          <w:color w:val="000000"/>
          <w:sz w:val="22"/>
          <w:szCs w:val="22"/>
        </w:rPr>
      </w:pPr>
      <w:r w:rsidRPr="00F36197">
        <w:rPr>
          <w:color w:val="000000"/>
          <w:sz w:val="22"/>
          <w:szCs w:val="22"/>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1CB48223" w14:textId="77777777" w:rsidR="00F36197" w:rsidRPr="00F36197" w:rsidRDefault="00F36197" w:rsidP="00F36197">
      <w:pPr>
        <w:widowControl/>
        <w:autoSpaceDE/>
        <w:autoSpaceDN/>
        <w:adjustRightInd/>
        <w:ind w:firstLine="709"/>
        <w:jc w:val="both"/>
        <w:rPr>
          <w:color w:val="000000"/>
          <w:sz w:val="22"/>
          <w:szCs w:val="22"/>
        </w:rPr>
      </w:pPr>
      <w:r w:rsidRPr="00F36197">
        <w:rPr>
          <w:color w:val="000000"/>
          <w:sz w:val="22"/>
          <w:szCs w:val="22"/>
        </w:rPr>
        <w:t xml:space="preserve">2.5.4. в случае перемены Заказчика права и обязанности Заказчика, предусмотренные Договором, переходят к новому Заказчику; </w:t>
      </w:r>
    </w:p>
    <w:p w14:paraId="53F135C8" w14:textId="77777777" w:rsidR="00F36197" w:rsidRPr="00F36197" w:rsidRDefault="00F36197" w:rsidP="00F36197">
      <w:pPr>
        <w:widowControl/>
        <w:autoSpaceDE/>
        <w:autoSpaceDN/>
        <w:adjustRightInd/>
        <w:ind w:firstLine="709"/>
        <w:rPr>
          <w:color w:val="000000"/>
          <w:sz w:val="22"/>
          <w:szCs w:val="22"/>
        </w:rPr>
      </w:pPr>
      <w:r w:rsidRPr="00F36197">
        <w:rPr>
          <w:color w:val="000000"/>
          <w:sz w:val="22"/>
          <w:szCs w:val="22"/>
        </w:rPr>
        <w:t>2.5.5. при исполнении Договора по согласованию Сторон допускаются выполненные работы, качество, технически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5C945E5A" w14:textId="77777777" w:rsidR="00F36197" w:rsidRPr="00F36197" w:rsidRDefault="00F36197" w:rsidP="00F36197">
      <w:pPr>
        <w:widowControl/>
        <w:autoSpaceDE/>
        <w:autoSpaceDN/>
        <w:adjustRightInd/>
        <w:ind w:firstLine="709"/>
        <w:jc w:val="center"/>
        <w:rPr>
          <w:b/>
          <w:sz w:val="22"/>
          <w:szCs w:val="22"/>
        </w:rPr>
      </w:pPr>
      <w:r w:rsidRPr="00F36197">
        <w:rPr>
          <w:b/>
          <w:sz w:val="22"/>
          <w:szCs w:val="22"/>
        </w:rPr>
        <w:t>3. ПОРЯДОК РАСЧЕТОВ</w:t>
      </w:r>
    </w:p>
    <w:p w14:paraId="42F47A83" w14:textId="77777777" w:rsidR="00F36197" w:rsidRPr="00F36197" w:rsidRDefault="00F36197" w:rsidP="00F36197">
      <w:pPr>
        <w:widowControl/>
        <w:tabs>
          <w:tab w:val="left" w:pos="709"/>
        </w:tabs>
        <w:autoSpaceDE/>
        <w:autoSpaceDN/>
        <w:adjustRightInd/>
        <w:ind w:firstLine="709"/>
        <w:jc w:val="both"/>
        <w:rPr>
          <w:bCs/>
          <w:sz w:val="22"/>
          <w:szCs w:val="22"/>
        </w:rPr>
      </w:pPr>
      <w:r w:rsidRPr="00F36197">
        <w:rPr>
          <w:sz w:val="22"/>
          <w:szCs w:val="22"/>
        </w:rPr>
        <w:t xml:space="preserve">3.1. </w:t>
      </w:r>
      <w:r w:rsidRPr="00F36197">
        <w:rPr>
          <w:bCs/>
          <w:sz w:val="22"/>
          <w:szCs w:val="22"/>
        </w:rPr>
        <w:t xml:space="preserve">Оплата </w:t>
      </w:r>
      <w:r w:rsidRPr="00F36197">
        <w:rPr>
          <w:sz w:val="22"/>
          <w:szCs w:val="22"/>
        </w:rPr>
        <w:t xml:space="preserve">по настоящему Договору </w:t>
      </w:r>
      <w:r w:rsidRPr="00F36197">
        <w:rPr>
          <w:bCs/>
          <w:sz w:val="22"/>
          <w:szCs w:val="22"/>
        </w:rPr>
        <w:t>осуществляется по цене, установленной п. 2.1 настоящего Договор</w:t>
      </w:r>
      <w:r w:rsidRPr="00F36197">
        <w:rPr>
          <w:sz w:val="22"/>
          <w:szCs w:val="22"/>
        </w:rPr>
        <w:t>а</w:t>
      </w:r>
      <w:r w:rsidRPr="00F36197">
        <w:rPr>
          <w:bCs/>
          <w:sz w:val="22"/>
          <w:szCs w:val="22"/>
        </w:rPr>
        <w:t>.</w:t>
      </w:r>
    </w:p>
    <w:p w14:paraId="380CC8EF" w14:textId="77777777" w:rsidR="00F36197" w:rsidRPr="00F36197" w:rsidRDefault="00F36197" w:rsidP="00F36197">
      <w:pPr>
        <w:framePr w:hSpace="180" w:wrap="around" w:vAnchor="text" w:hAnchor="page" w:x="796" w:y="917"/>
        <w:widowControl/>
        <w:tabs>
          <w:tab w:val="right" w:pos="9355"/>
        </w:tabs>
        <w:autoSpaceDE/>
        <w:autoSpaceDN/>
        <w:adjustRightInd/>
        <w:jc w:val="both"/>
        <w:rPr>
          <w:sz w:val="22"/>
          <w:szCs w:val="22"/>
        </w:rPr>
      </w:pPr>
      <w:r w:rsidRPr="00F36197">
        <w:rPr>
          <w:sz w:val="22"/>
          <w:szCs w:val="22"/>
        </w:rPr>
        <w:t xml:space="preserve"> </w:t>
      </w:r>
    </w:p>
    <w:p w14:paraId="5D854E64" w14:textId="77777777" w:rsidR="00F36197" w:rsidRPr="00F36197" w:rsidRDefault="00F36197" w:rsidP="00F36197">
      <w:pPr>
        <w:widowControl/>
        <w:autoSpaceDE/>
        <w:autoSpaceDN/>
        <w:adjustRightInd/>
        <w:spacing w:line="276" w:lineRule="auto"/>
        <w:ind w:left="-142"/>
        <w:jc w:val="both"/>
        <w:rPr>
          <w:sz w:val="22"/>
          <w:szCs w:val="22"/>
        </w:rPr>
      </w:pPr>
      <w:r w:rsidRPr="00F36197">
        <w:rPr>
          <w:sz w:val="22"/>
          <w:szCs w:val="22"/>
        </w:rPr>
        <w:t xml:space="preserve">               3.2. Оплата услуг осуществляется Заказчиком в безналичном порядке путём перечисления денежных средств на расчётный счёт Исполнителя в течение 7 (семи) рабочих дней, с момента подписания сторонами актов сдачи-приемки выполненных работ. </w:t>
      </w:r>
    </w:p>
    <w:p w14:paraId="5E1D3CCD" w14:textId="77777777" w:rsidR="00F36197" w:rsidRPr="00F36197" w:rsidRDefault="00F36197" w:rsidP="00F36197">
      <w:pPr>
        <w:widowControl/>
        <w:autoSpaceDE/>
        <w:autoSpaceDN/>
        <w:adjustRightInd/>
        <w:spacing w:line="276" w:lineRule="auto"/>
        <w:ind w:left="-142"/>
        <w:jc w:val="both"/>
        <w:rPr>
          <w:sz w:val="22"/>
          <w:szCs w:val="22"/>
        </w:rPr>
      </w:pPr>
    </w:p>
    <w:p w14:paraId="22B26296" w14:textId="77777777" w:rsidR="00F36197" w:rsidRPr="00F36197" w:rsidRDefault="00F36197" w:rsidP="00F36197">
      <w:pPr>
        <w:widowControl/>
        <w:autoSpaceDE/>
        <w:autoSpaceDN/>
        <w:adjustRightInd/>
        <w:spacing w:line="276" w:lineRule="auto"/>
        <w:ind w:left="-142"/>
        <w:jc w:val="center"/>
        <w:rPr>
          <w:sz w:val="22"/>
          <w:szCs w:val="22"/>
        </w:rPr>
      </w:pPr>
      <w:r w:rsidRPr="00F36197">
        <w:rPr>
          <w:b/>
          <w:sz w:val="22"/>
          <w:szCs w:val="22"/>
        </w:rPr>
        <w:t>4. ПРАВА И ОБЯЗАННОСТИ СТОРОН</w:t>
      </w:r>
    </w:p>
    <w:p w14:paraId="307CCD5D"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b/>
          <w:sz w:val="22"/>
          <w:szCs w:val="22"/>
        </w:rPr>
        <w:t>4.1.</w:t>
      </w:r>
      <w:r w:rsidRPr="00F36197">
        <w:rPr>
          <w:sz w:val="22"/>
          <w:szCs w:val="22"/>
        </w:rPr>
        <w:t xml:space="preserve"> </w:t>
      </w:r>
      <w:r w:rsidRPr="00F36197">
        <w:rPr>
          <w:sz w:val="22"/>
          <w:szCs w:val="22"/>
          <w:lang w:eastAsia="en-US" w:bidi="en-US"/>
        </w:rPr>
        <w:t xml:space="preserve">   </w:t>
      </w:r>
      <w:r w:rsidRPr="00F36197">
        <w:rPr>
          <w:b/>
          <w:bCs/>
          <w:sz w:val="22"/>
          <w:szCs w:val="22"/>
          <w:lang w:eastAsia="en-US" w:bidi="en-US"/>
        </w:rPr>
        <w:t>Исполнитель</w:t>
      </w:r>
      <w:r w:rsidRPr="00F36197">
        <w:rPr>
          <w:b/>
          <w:sz w:val="22"/>
          <w:szCs w:val="22"/>
          <w:lang w:eastAsia="en-US" w:bidi="en-US"/>
        </w:rPr>
        <w:t xml:space="preserve"> обязан:</w:t>
      </w:r>
    </w:p>
    <w:p w14:paraId="3EDF3D74" w14:textId="77777777" w:rsidR="00F36197" w:rsidRPr="00F36197" w:rsidRDefault="00F36197" w:rsidP="00F36197">
      <w:pPr>
        <w:widowControl/>
        <w:tabs>
          <w:tab w:val="left" w:pos="709"/>
        </w:tabs>
        <w:autoSpaceDE/>
        <w:autoSpaceDN/>
        <w:adjustRightInd/>
        <w:ind w:firstLine="709"/>
        <w:jc w:val="both"/>
        <w:rPr>
          <w:color w:val="000000"/>
          <w:sz w:val="22"/>
          <w:szCs w:val="22"/>
        </w:rPr>
      </w:pPr>
      <w:r w:rsidRPr="00F36197">
        <w:rPr>
          <w:sz w:val="22"/>
          <w:szCs w:val="22"/>
          <w:lang w:eastAsia="en-US" w:bidi="en-US"/>
        </w:rPr>
        <w:t xml:space="preserve">4.1.1. </w:t>
      </w:r>
      <w:r w:rsidRPr="00F36197">
        <w:rPr>
          <w:color w:val="000000"/>
          <w:sz w:val="22"/>
          <w:szCs w:val="22"/>
        </w:rPr>
        <w:t>Качественно выполнить работы в объеме и в сроки, предусмотренные настоящим Договором и Приложением № 1 и сдать результаты выполненных работ Заказчику;</w:t>
      </w:r>
      <w:r w:rsidRPr="00F36197">
        <w:rPr>
          <w:sz w:val="22"/>
          <w:szCs w:val="22"/>
        </w:rPr>
        <w:t xml:space="preserve"> </w:t>
      </w:r>
    </w:p>
    <w:p w14:paraId="15456EB9"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 xml:space="preserve">4.1.2. Выполнить работы качественно и в полном соответствии с Техническим заданием, согласно с действующими требованиями законодательства Российской Федерации, Земельным и Лесным кодексами РФ, нормативными правовыми документами, принятыми в развитие Земельного и Лесного кодексов РФ, лесохозяйственным регламентом </w:t>
      </w:r>
      <w:proofErr w:type="spellStart"/>
      <w:r w:rsidRPr="00F36197">
        <w:rPr>
          <w:sz w:val="22"/>
          <w:szCs w:val="22"/>
          <w:lang w:eastAsia="en-US" w:bidi="en-US"/>
        </w:rPr>
        <w:t>Куярского</w:t>
      </w:r>
      <w:proofErr w:type="spellEnd"/>
      <w:r w:rsidRPr="00F36197">
        <w:rPr>
          <w:sz w:val="22"/>
          <w:szCs w:val="22"/>
          <w:lang w:eastAsia="en-US" w:bidi="en-US"/>
        </w:rPr>
        <w:t xml:space="preserve"> лесничества.</w:t>
      </w:r>
    </w:p>
    <w:p w14:paraId="23B5720C"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4.1.3. Проектирование осуществить в соответствии с требованиями постановления Правительства Российской Федерации от 21.12.2019 г.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14:paraId="02E4EABD"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4.1.</w:t>
      </w:r>
      <w:proofErr w:type="gramStart"/>
      <w:r w:rsidRPr="00F36197">
        <w:rPr>
          <w:sz w:val="22"/>
          <w:szCs w:val="22"/>
          <w:lang w:eastAsia="en-US" w:bidi="en-US"/>
        </w:rPr>
        <w:t>4.При</w:t>
      </w:r>
      <w:proofErr w:type="gramEnd"/>
      <w:r w:rsidRPr="00F36197">
        <w:rPr>
          <w:sz w:val="22"/>
          <w:szCs w:val="22"/>
          <w:lang w:eastAsia="en-US" w:bidi="en-US"/>
        </w:rPr>
        <w:t xml:space="preserve"> наличии замечаний Заказчика Исполнитель обязан внести изменения в выполнение работ в сроки, установленные Заказчиком.</w:t>
      </w:r>
    </w:p>
    <w:p w14:paraId="230E06DD"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4.1.5. Корректировка Исполнителем выполнения работ по замечаниям Заказчика осуществляется Исполнителем в рамках общей цены Договора без дополнительной оплаты</w:t>
      </w:r>
    </w:p>
    <w:p w14:paraId="6C2A1A96" w14:textId="77777777" w:rsidR="00F36197" w:rsidRPr="00F36197" w:rsidRDefault="00F36197" w:rsidP="00F36197">
      <w:pPr>
        <w:widowControl/>
        <w:tabs>
          <w:tab w:val="left" w:pos="709"/>
        </w:tabs>
        <w:autoSpaceDE/>
        <w:autoSpaceDN/>
        <w:adjustRightInd/>
        <w:ind w:firstLine="709"/>
        <w:jc w:val="both"/>
        <w:rPr>
          <w:color w:val="000000"/>
          <w:sz w:val="22"/>
          <w:szCs w:val="22"/>
        </w:rPr>
      </w:pPr>
      <w:r w:rsidRPr="00F36197">
        <w:rPr>
          <w:sz w:val="22"/>
          <w:szCs w:val="22"/>
          <w:lang w:eastAsia="en-US" w:bidi="en-US"/>
        </w:rPr>
        <w:t xml:space="preserve"> </w:t>
      </w:r>
      <w:r w:rsidRPr="00F36197">
        <w:rPr>
          <w:color w:val="000000"/>
          <w:sz w:val="22"/>
          <w:szCs w:val="22"/>
        </w:rPr>
        <w:t>4.1.6.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264AD638" w14:textId="77777777" w:rsidR="00F36197" w:rsidRPr="00F36197" w:rsidRDefault="00F36197" w:rsidP="00F36197">
      <w:pPr>
        <w:widowControl/>
        <w:tabs>
          <w:tab w:val="left" w:pos="709"/>
        </w:tabs>
        <w:autoSpaceDE/>
        <w:autoSpaceDN/>
        <w:adjustRightInd/>
        <w:ind w:firstLine="709"/>
        <w:jc w:val="both"/>
        <w:rPr>
          <w:color w:val="000000"/>
          <w:sz w:val="22"/>
          <w:szCs w:val="22"/>
        </w:rPr>
      </w:pPr>
      <w:r w:rsidRPr="00F36197">
        <w:rPr>
          <w:color w:val="000000"/>
          <w:sz w:val="22"/>
          <w:szCs w:val="22"/>
        </w:rPr>
        <w:t>4.1.7.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6 настоящего Договора;</w:t>
      </w:r>
    </w:p>
    <w:p w14:paraId="2008E136" w14:textId="77777777" w:rsidR="00F36197" w:rsidRPr="00F36197" w:rsidRDefault="00F36197" w:rsidP="00F36197">
      <w:pPr>
        <w:widowControl/>
        <w:tabs>
          <w:tab w:val="left" w:pos="709"/>
        </w:tabs>
        <w:autoSpaceDE/>
        <w:autoSpaceDN/>
        <w:adjustRightInd/>
        <w:ind w:firstLine="709"/>
        <w:jc w:val="both"/>
        <w:rPr>
          <w:color w:val="000000"/>
          <w:sz w:val="22"/>
          <w:szCs w:val="22"/>
        </w:rPr>
      </w:pPr>
      <w:r w:rsidRPr="00F36197">
        <w:rPr>
          <w:color w:val="000000"/>
          <w:sz w:val="22"/>
          <w:szCs w:val="22"/>
        </w:rPr>
        <w:t>4.1.8. Немедленно письменно предупредить Заказчика при обнаружении обстоятельств, которые создают невозможность завершения работ в срок, установленный настоящим Договором;</w:t>
      </w:r>
    </w:p>
    <w:p w14:paraId="0FB4974F" w14:textId="77777777" w:rsidR="00F36197" w:rsidRPr="00F36197" w:rsidRDefault="00F36197" w:rsidP="00F36197">
      <w:pPr>
        <w:widowControl/>
        <w:tabs>
          <w:tab w:val="left" w:pos="567"/>
        </w:tabs>
        <w:autoSpaceDE/>
        <w:autoSpaceDN/>
        <w:adjustRightInd/>
        <w:ind w:firstLine="709"/>
        <w:jc w:val="both"/>
        <w:rPr>
          <w:sz w:val="22"/>
          <w:szCs w:val="22"/>
          <w:lang w:eastAsia="en-US" w:bidi="en-US"/>
        </w:rPr>
      </w:pPr>
      <w:r w:rsidRPr="00F36197">
        <w:rPr>
          <w:sz w:val="22"/>
          <w:szCs w:val="22"/>
          <w:lang w:eastAsia="en-US" w:bidi="en-US"/>
        </w:rPr>
        <w:t>4.1.9. Незамедлительно в письменной форме предупредить Заказчика о возможных неблагоприятных последствиях, выявленных в ходе выполнения работ;</w:t>
      </w:r>
    </w:p>
    <w:p w14:paraId="1E1D5824" w14:textId="77777777" w:rsidR="00F36197" w:rsidRPr="00F36197" w:rsidRDefault="00F36197" w:rsidP="00F36197">
      <w:pPr>
        <w:widowControl/>
        <w:tabs>
          <w:tab w:val="left" w:pos="567"/>
        </w:tabs>
        <w:autoSpaceDE/>
        <w:autoSpaceDN/>
        <w:adjustRightInd/>
        <w:ind w:firstLine="709"/>
        <w:jc w:val="both"/>
        <w:rPr>
          <w:sz w:val="22"/>
          <w:szCs w:val="22"/>
          <w:lang w:eastAsia="en-US" w:bidi="en-US"/>
        </w:rPr>
      </w:pPr>
      <w:r w:rsidRPr="00F36197">
        <w:rPr>
          <w:sz w:val="22"/>
          <w:szCs w:val="22"/>
          <w:lang w:eastAsia="en-US" w:bidi="en-US"/>
        </w:rPr>
        <w:t>4.1.10. Для приемки выполненных работ передать Заказчику 2 (два) экземпляра актов сдачи-приемки, а также счёт и счет-фактуру;</w:t>
      </w:r>
    </w:p>
    <w:p w14:paraId="66CB1785" w14:textId="77777777" w:rsidR="00F36197" w:rsidRPr="00F36197" w:rsidRDefault="00F36197" w:rsidP="00F36197">
      <w:pPr>
        <w:widowControl/>
        <w:tabs>
          <w:tab w:val="left" w:pos="567"/>
        </w:tabs>
        <w:autoSpaceDE/>
        <w:autoSpaceDN/>
        <w:adjustRightInd/>
        <w:ind w:firstLine="709"/>
        <w:jc w:val="both"/>
        <w:rPr>
          <w:sz w:val="22"/>
          <w:szCs w:val="22"/>
          <w:lang w:eastAsia="en-US" w:bidi="en-US"/>
        </w:rPr>
      </w:pPr>
      <w:r w:rsidRPr="00F36197">
        <w:rPr>
          <w:sz w:val="22"/>
          <w:szCs w:val="22"/>
          <w:lang w:eastAsia="en-US" w:bidi="en-US"/>
        </w:rPr>
        <w:t>4.1.11. Нести ответственность за качество разработанной проектной документации.</w:t>
      </w:r>
    </w:p>
    <w:p w14:paraId="18523D3C" w14:textId="77777777" w:rsidR="00F36197" w:rsidRPr="00F36197" w:rsidRDefault="00F36197" w:rsidP="00F36197">
      <w:pPr>
        <w:widowControl/>
        <w:tabs>
          <w:tab w:val="left" w:pos="567"/>
        </w:tabs>
        <w:autoSpaceDE/>
        <w:autoSpaceDN/>
        <w:adjustRightInd/>
        <w:ind w:firstLine="709"/>
        <w:jc w:val="both"/>
        <w:rPr>
          <w:b/>
          <w:sz w:val="22"/>
          <w:szCs w:val="22"/>
        </w:rPr>
      </w:pPr>
      <w:r w:rsidRPr="00F36197">
        <w:rPr>
          <w:b/>
          <w:sz w:val="22"/>
          <w:szCs w:val="22"/>
          <w:lang w:eastAsia="en-US" w:bidi="en-US"/>
        </w:rPr>
        <w:t xml:space="preserve">4.2. </w:t>
      </w:r>
      <w:r w:rsidRPr="00F36197">
        <w:rPr>
          <w:b/>
          <w:sz w:val="22"/>
          <w:szCs w:val="22"/>
        </w:rPr>
        <w:t>Исполнитель гарантирует, что на момент заключения настоящего Договора:</w:t>
      </w:r>
    </w:p>
    <w:p w14:paraId="2603DA33" w14:textId="735A8C9E" w:rsidR="00F36197" w:rsidRPr="00F36197" w:rsidRDefault="00F36197" w:rsidP="00F36197">
      <w:pPr>
        <w:widowControl/>
        <w:ind w:firstLine="709"/>
        <w:jc w:val="both"/>
        <w:rPr>
          <w:sz w:val="22"/>
          <w:szCs w:val="22"/>
        </w:rPr>
      </w:pPr>
      <w:r w:rsidRPr="00F36197">
        <w:rPr>
          <w:sz w:val="22"/>
          <w:szCs w:val="22"/>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F36197">
        <w:rPr>
          <w:color w:val="0000FF"/>
          <w:sz w:val="22"/>
          <w:szCs w:val="22"/>
          <w:u w:val="single"/>
        </w:rPr>
        <w:t>Кодексом</w:t>
      </w:r>
      <w:r w:rsidRPr="00F36197">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7CD6A13A" w14:textId="77777777" w:rsidR="00F36197" w:rsidRPr="00F36197" w:rsidRDefault="00F36197" w:rsidP="00F36197">
      <w:pPr>
        <w:widowControl/>
        <w:ind w:firstLine="709"/>
        <w:jc w:val="both"/>
        <w:rPr>
          <w:sz w:val="22"/>
          <w:szCs w:val="22"/>
        </w:rPr>
      </w:pPr>
      <w:r w:rsidRPr="00F36197">
        <w:rPr>
          <w:sz w:val="22"/>
          <w:szCs w:val="22"/>
        </w:rPr>
        <w:t>4.2.2. Не обременен обязательствами имущественного характера, способными помешать исполнению обязательств, по настоящему Договору.</w:t>
      </w:r>
    </w:p>
    <w:p w14:paraId="50F431F2"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432CDEC4" w14:textId="77777777" w:rsidR="00F36197" w:rsidRPr="00F36197" w:rsidRDefault="00F36197" w:rsidP="00F36197">
      <w:pPr>
        <w:widowControl/>
        <w:tabs>
          <w:tab w:val="left" w:pos="709"/>
        </w:tabs>
        <w:ind w:firstLine="709"/>
        <w:jc w:val="both"/>
        <w:rPr>
          <w:sz w:val="22"/>
          <w:szCs w:val="22"/>
        </w:rPr>
      </w:pPr>
      <w:r w:rsidRPr="00F36197">
        <w:rPr>
          <w:b/>
          <w:sz w:val="22"/>
          <w:szCs w:val="22"/>
        </w:rPr>
        <w:t>4.3.</w:t>
      </w:r>
      <w:r w:rsidRPr="00F36197">
        <w:rPr>
          <w:sz w:val="22"/>
          <w:szCs w:val="22"/>
        </w:rPr>
        <w:t xml:space="preserve"> З</w:t>
      </w:r>
      <w:r w:rsidRPr="00F36197">
        <w:rPr>
          <w:b/>
          <w:sz w:val="22"/>
          <w:szCs w:val="22"/>
        </w:rPr>
        <w:t>аказчик вправе</w:t>
      </w:r>
      <w:r w:rsidRPr="00F36197">
        <w:rPr>
          <w:sz w:val="22"/>
          <w:szCs w:val="22"/>
        </w:rPr>
        <w:t>:</w:t>
      </w:r>
    </w:p>
    <w:p w14:paraId="2B6AD47B" w14:textId="77777777" w:rsidR="00F36197" w:rsidRPr="00F36197" w:rsidRDefault="00F36197" w:rsidP="00F36197">
      <w:pPr>
        <w:widowControl/>
        <w:tabs>
          <w:tab w:val="left" w:pos="426"/>
        </w:tabs>
        <w:autoSpaceDE/>
        <w:autoSpaceDN/>
        <w:adjustRightInd/>
        <w:ind w:firstLine="709"/>
        <w:jc w:val="both"/>
        <w:rPr>
          <w:sz w:val="22"/>
          <w:szCs w:val="22"/>
          <w:lang w:eastAsia="en-US" w:bidi="en-US"/>
        </w:rPr>
      </w:pPr>
      <w:r w:rsidRPr="00F36197">
        <w:rPr>
          <w:sz w:val="22"/>
          <w:szCs w:val="22"/>
          <w:lang w:eastAsia="en-US" w:bidi="en-US"/>
        </w:rPr>
        <w:lastRenderedPageBreak/>
        <w:t>4.3.1. Требовать от Исполнителя представления надлежащим образом оформленной отчетной документации, подтверждающих исполнение обязательств в соответствии с техническим заданием и Договором.</w:t>
      </w:r>
    </w:p>
    <w:p w14:paraId="3C662CE7"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4.3.2. В случае досрочного исполнения Исполнителем обязательств по настоящему Договору принять и оплатить выполненные работы в соответствии с установленным в Договоре порядком.</w:t>
      </w:r>
    </w:p>
    <w:p w14:paraId="36D578EE"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 xml:space="preserve">4.3.3. </w:t>
      </w:r>
      <w:r w:rsidRPr="00F36197">
        <w:rPr>
          <w:sz w:val="22"/>
          <w:szCs w:val="22"/>
        </w:rPr>
        <w:t>Запрашивать у Исполнителя информацию о ходе и состоянии исполнения обязательств Исполнителя по настоящему Договору.</w:t>
      </w:r>
    </w:p>
    <w:p w14:paraId="368D023A" w14:textId="77777777" w:rsidR="00F36197" w:rsidRPr="00F36197" w:rsidRDefault="00F36197" w:rsidP="00F36197">
      <w:pPr>
        <w:widowControl/>
        <w:tabs>
          <w:tab w:val="left" w:pos="709"/>
        </w:tabs>
        <w:autoSpaceDE/>
        <w:autoSpaceDN/>
        <w:adjustRightInd/>
        <w:ind w:firstLine="709"/>
        <w:jc w:val="both"/>
        <w:rPr>
          <w:b/>
          <w:sz w:val="22"/>
          <w:szCs w:val="22"/>
          <w:lang w:eastAsia="en-US" w:bidi="en-US"/>
        </w:rPr>
      </w:pPr>
      <w:r w:rsidRPr="00F36197">
        <w:rPr>
          <w:b/>
          <w:sz w:val="22"/>
          <w:szCs w:val="22"/>
          <w:lang w:eastAsia="en-US" w:bidi="en-US"/>
        </w:rPr>
        <w:t>4.4.</w:t>
      </w:r>
      <w:r w:rsidRPr="00F36197">
        <w:rPr>
          <w:b/>
          <w:sz w:val="22"/>
          <w:szCs w:val="22"/>
          <w:lang w:eastAsia="en-US" w:bidi="en-US"/>
        </w:rPr>
        <w:tab/>
        <w:t>Заказчик обязан:</w:t>
      </w:r>
    </w:p>
    <w:p w14:paraId="5A9B34A6"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4.4.1. Предоставить необходимые для выполнения работ данные в соответствии с Техническим заданием (Приложение 1).</w:t>
      </w:r>
    </w:p>
    <w:p w14:paraId="0F3FAC62"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4.4.2. Принять работу в течение 5-ти дней со дня получения акта сдачи-приемки выполненных работ (этапа) и направить Исполнителю подписанный акт сдачи-приемки выполненных работ или мотивированный отказ от приемки работ. При не подписании акта в указанный срок работа считается принятой. В случае мотивированного отказа Заказчика от приемки работ Сторонами составляется двухсторонний акт с перечнем необходимых доработок, сроков их выполнения.</w:t>
      </w:r>
    </w:p>
    <w:p w14:paraId="18C4EA8B"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4.4.3.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5566A026"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4.4.4. Оплатить выполненные работа в соответствии с условиями настоящего Договора.</w:t>
      </w:r>
    </w:p>
    <w:p w14:paraId="5D1AC0D9"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4.4.5. Выполненные работа считаются принятыми с момента подписания сторонами акта сдачи-приемки.</w:t>
      </w:r>
    </w:p>
    <w:p w14:paraId="58272734" w14:textId="77777777" w:rsidR="00F36197" w:rsidRPr="00F36197" w:rsidRDefault="00F36197" w:rsidP="00F36197">
      <w:pPr>
        <w:widowControl/>
        <w:numPr>
          <w:ilvl w:val="0"/>
          <w:numId w:val="48"/>
        </w:numPr>
        <w:tabs>
          <w:tab w:val="left" w:pos="1080"/>
          <w:tab w:val="left" w:pos="1260"/>
        </w:tabs>
        <w:autoSpaceDE/>
        <w:autoSpaceDN/>
        <w:adjustRightInd/>
        <w:contextualSpacing/>
        <w:jc w:val="center"/>
        <w:rPr>
          <w:b/>
          <w:sz w:val="22"/>
          <w:szCs w:val="22"/>
          <w:lang w:eastAsia="en-US" w:bidi="en-US"/>
        </w:rPr>
      </w:pPr>
      <w:r w:rsidRPr="00F36197">
        <w:rPr>
          <w:b/>
          <w:sz w:val="22"/>
          <w:szCs w:val="22"/>
          <w:lang w:eastAsia="en-US" w:bidi="en-US"/>
        </w:rPr>
        <w:t>ОТВЕТСТВЕННОСТЬ СТОРОН</w:t>
      </w:r>
    </w:p>
    <w:p w14:paraId="7117E8D4" w14:textId="77777777" w:rsidR="00F36197" w:rsidRPr="00F36197" w:rsidRDefault="00F36197" w:rsidP="00F36197">
      <w:pPr>
        <w:widowControl/>
        <w:suppressAutoHyphens/>
        <w:ind w:firstLine="709"/>
        <w:jc w:val="both"/>
        <w:rPr>
          <w:sz w:val="22"/>
          <w:szCs w:val="22"/>
        </w:rPr>
      </w:pPr>
      <w:r w:rsidRPr="00F36197">
        <w:rPr>
          <w:sz w:val="22"/>
          <w:szCs w:val="22"/>
        </w:rPr>
        <w:t xml:space="preserve">5.1. При нарушении условий Договора Стороны несут ответственность в соответствии с ГК РФ, и настоящим Договором. </w:t>
      </w:r>
    </w:p>
    <w:p w14:paraId="3D4BFF48" w14:textId="77777777" w:rsidR="00F36197" w:rsidRPr="00F36197" w:rsidRDefault="00F36197" w:rsidP="00F36197">
      <w:pPr>
        <w:widowControl/>
        <w:autoSpaceDE/>
        <w:autoSpaceDN/>
        <w:adjustRightInd/>
        <w:ind w:firstLine="709"/>
        <w:jc w:val="both"/>
        <w:rPr>
          <w:sz w:val="22"/>
          <w:szCs w:val="22"/>
        </w:rPr>
      </w:pPr>
      <w:r w:rsidRPr="00F36197">
        <w:rPr>
          <w:sz w:val="22"/>
          <w:szCs w:val="22"/>
        </w:rPr>
        <w:t>5.2.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278D4726" w14:textId="77777777" w:rsidR="00F36197" w:rsidRPr="00F36197" w:rsidRDefault="00F36197" w:rsidP="00F36197">
      <w:pPr>
        <w:widowControl/>
        <w:suppressAutoHyphens/>
        <w:ind w:firstLine="708"/>
        <w:jc w:val="both"/>
        <w:rPr>
          <w:sz w:val="22"/>
          <w:szCs w:val="22"/>
        </w:rPr>
      </w:pPr>
    </w:p>
    <w:p w14:paraId="71EF360C" w14:textId="77777777" w:rsidR="00F36197" w:rsidRPr="00F36197" w:rsidRDefault="00F36197" w:rsidP="00F36197">
      <w:pPr>
        <w:widowControl/>
        <w:tabs>
          <w:tab w:val="left" w:pos="709"/>
        </w:tabs>
        <w:ind w:firstLine="709"/>
        <w:jc w:val="center"/>
        <w:rPr>
          <w:b/>
          <w:sz w:val="22"/>
          <w:szCs w:val="22"/>
        </w:rPr>
      </w:pPr>
      <w:r w:rsidRPr="00F36197">
        <w:rPr>
          <w:b/>
          <w:sz w:val="22"/>
          <w:szCs w:val="22"/>
        </w:rPr>
        <w:t xml:space="preserve">6. ОБЕСПЕЧЕНИЕ ИСПОЛНЕНИЯ ДОГОВОРА </w:t>
      </w:r>
    </w:p>
    <w:p w14:paraId="00F961E0"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6.1. Обеспечение исполнения настоящего Договора предоставляется Исполнителем на сумму: 56 305 (Пятьдесят шесть тысяч триста пять) рубля 45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A2C770F"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84 458 (Восемьдесят четыре тысячи четыреста пятьдесят восемь) рубля 18 копеек, или предоставляет информацию, подтверждающую добросовестность Исполнителя.</w:t>
      </w:r>
    </w:p>
    <w:p w14:paraId="16E06C7E"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6.  настоящего Договора, на счёт Заказчика по указанным реквизитам:</w:t>
      </w:r>
    </w:p>
    <w:p w14:paraId="3AAEEE52"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 xml:space="preserve">МУП «Водоканал» </w:t>
      </w:r>
    </w:p>
    <w:p w14:paraId="63F9A3BE"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 xml:space="preserve">ИНН 1215020390 </w:t>
      </w:r>
    </w:p>
    <w:p w14:paraId="7B0B95B3"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КПП 121501001</w:t>
      </w:r>
    </w:p>
    <w:p w14:paraId="067AE087"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Расчетный счет 40702810300000050227</w:t>
      </w:r>
    </w:p>
    <w:p w14:paraId="33044F1F"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Банк получателя: Банк ГПБ (АО)</w:t>
      </w:r>
    </w:p>
    <w:p w14:paraId="475C14F4"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 xml:space="preserve">Корреспондентский счет </w:t>
      </w:r>
      <w:r w:rsidRPr="00F36197">
        <w:rPr>
          <w:rFonts w:eastAsia="Calibri"/>
          <w:sz w:val="22"/>
          <w:szCs w:val="22"/>
        </w:rPr>
        <w:t>30101810200000000823</w:t>
      </w:r>
    </w:p>
    <w:p w14:paraId="329CB36D"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БИК 044525823</w:t>
      </w:r>
    </w:p>
    <w:p w14:paraId="409C2DD2"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В поле «назначение платежа» обязательно указать: «Средства для обеспечения исполнения Договора на выполнение проектных работ по изменению границ лесопарковой зоны».</w:t>
      </w:r>
    </w:p>
    <w:p w14:paraId="4296A73B"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289A6963"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46C9C478"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 xml:space="preserve">6.5.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w:t>
      </w:r>
      <w:r w:rsidRPr="00F36197">
        <w:rPr>
          <w:color w:val="000000"/>
          <w:sz w:val="22"/>
          <w:szCs w:val="22"/>
        </w:rPr>
        <w:lastRenderedPageBreak/>
        <w:t>основании письменного заявления Исполнителя направленного в адрес Заказчика, с указание банковских реквизитов для перечисления.</w:t>
      </w:r>
    </w:p>
    <w:p w14:paraId="458310B3"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 xml:space="preserve">6.6.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50248C73"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52D076C"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6.8. Исполнитель обязан предоставить Заказчику оригинал безотзывной банковской гарантии в течение пяти дней с момента заключения Договора.</w:t>
      </w:r>
    </w:p>
    <w:p w14:paraId="4B828670"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6.9. Срок действия банковской гарантии должен превышать срок действия Договора не менее чем на один месяц.</w:t>
      </w:r>
    </w:p>
    <w:p w14:paraId="696C461C"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79CA8EB0"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AD0F311" w14:textId="77777777" w:rsidR="00F36197" w:rsidRPr="00F36197" w:rsidRDefault="00F36197" w:rsidP="00F36197">
      <w:pPr>
        <w:widowControl/>
        <w:tabs>
          <w:tab w:val="left" w:pos="0"/>
        </w:tabs>
        <w:suppressAutoHyphens/>
        <w:autoSpaceDE/>
        <w:autoSpaceDN/>
        <w:adjustRightInd/>
        <w:spacing w:line="216" w:lineRule="auto"/>
        <w:ind w:firstLine="709"/>
        <w:jc w:val="both"/>
        <w:rPr>
          <w:color w:val="000000"/>
          <w:sz w:val="22"/>
          <w:szCs w:val="22"/>
        </w:rPr>
      </w:pPr>
      <w:r w:rsidRPr="00F36197">
        <w:rPr>
          <w:color w:val="000000"/>
          <w:sz w:val="22"/>
          <w:szCs w:val="22"/>
        </w:rPr>
        <w:t>6.12.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D09BA33" w14:textId="77777777" w:rsidR="00F36197" w:rsidRPr="00F36197" w:rsidRDefault="00F36197" w:rsidP="00F36197">
      <w:pPr>
        <w:widowControl/>
        <w:tabs>
          <w:tab w:val="left" w:pos="0"/>
        </w:tabs>
        <w:suppressAutoHyphens/>
        <w:autoSpaceDE/>
        <w:autoSpaceDN/>
        <w:adjustRightInd/>
        <w:spacing w:line="216" w:lineRule="auto"/>
        <w:ind w:firstLine="709"/>
        <w:jc w:val="both"/>
        <w:rPr>
          <w:sz w:val="22"/>
          <w:szCs w:val="22"/>
        </w:rPr>
      </w:pPr>
      <w:r w:rsidRPr="00F36197">
        <w:rPr>
          <w:color w:val="000000"/>
          <w:sz w:val="22"/>
          <w:szCs w:val="22"/>
        </w:rPr>
        <w:t xml:space="preserve">6.13.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29392D71" w14:textId="77777777" w:rsidR="00F36197" w:rsidRPr="00F36197" w:rsidRDefault="00F36197" w:rsidP="00F36197">
      <w:pPr>
        <w:widowControl/>
        <w:tabs>
          <w:tab w:val="left" w:pos="709"/>
        </w:tabs>
        <w:autoSpaceDE/>
        <w:autoSpaceDN/>
        <w:adjustRightInd/>
        <w:ind w:firstLine="709"/>
        <w:jc w:val="center"/>
        <w:rPr>
          <w:b/>
          <w:sz w:val="22"/>
          <w:szCs w:val="22"/>
        </w:rPr>
      </w:pPr>
    </w:p>
    <w:p w14:paraId="119105B8" w14:textId="77777777" w:rsidR="00F36197" w:rsidRPr="00F36197" w:rsidRDefault="00F36197" w:rsidP="00F36197">
      <w:pPr>
        <w:widowControl/>
        <w:tabs>
          <w:tab w:val="left" w:pos="709"/>
        </w:tabs>
        <w:autoSpaceDE/>
        <w:autoSpaceDN/>
        <w:adjustRightInd/>
        <w:ind w:firstLine="709"/>
        <w:jc w:val="center"/>
        <w:rPr>
          <w:b/>
          <w:sz w:val="22"/>
          <w:szCs w:val="22"/>
        </w:rPr>
      </w:pPr>
      <w:r w:rsidRPr="00F36197">
        <w:rPr>
          <w:b/>
          <w:sz w:val="22"/>
          <w:szCs w:val="22"/>
        </w:rPr>
        <w:t>7. ОБСТОЯТЕЛЬСТВА НЕПРЕОДОЛИМОЙ СИЛЫ</w:t>
      </w:r>
    </w:p>
    <w:p w14:paraId="03952A21"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0C7DF601"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7.2.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575338D0"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7.3.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EB76319"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7.4. Если обстоятельства, указанные в п. 7.1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3825D6F" w14:textId="77777777" w:rsidR="00F36197" w:rsidRPr="00F36197" w:rsidRDefault="00F36197" w:rsidP="00F36197">
      <w:pPr>
        <w:widowControl/>
        <w:autoSpaceDE/>
        <w:autoSpaceDN/>
        <w:adjustRightInd/>
        <w:ind w:firstLine="709"/>
        <w:jc w:val="center"/>
        <w:rPr>
          <w:b/>
          <w:sz w:val="22"/>
          <w:szCs w:val="22"/>
          <w:lang w:eastAsia="en-US" w:bidi="en-US"/>
        </w:rPr>
      </w:pPr>
      <w:r w:rsidRPr="00F36197">
        <w:rPr>
          <w:b/>
          <w:sz w:val="22"/>
          <w:szCs w:val="22"/>
          <w:lang w:eastAsia="en-US" w:bidi="en-US"/>
        </w:rPr>
        <w:t>8. СРОКИ ВЫПОЛНЕНИЯ РАБОТ</w:t>
      </w:r>
    </w:p>
    <w:p w14:paraId="4B475606"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8.1. Выполнение проектных работ по изменению границ лесопарковой зоны осуществляются с момента заключения Договора до 30.04.2025 года.</w:t>
      </w:r>
    </w:p>
    <w:p w14:paraId="0ABBF0D6" w14:textId="77777777" w:rsidR="00F36197" w:rsidRPr="00F36197" w:rsidRDefault="00F36197" w:rsidP="00F36197">
      <w:pPr>
        <w:widowControl/>
        <w:autoSpaceDE/>
        <w:autoSpaceDN/>
        <w:adjustRightInd/>
        <w:ind w:firstLine="709"/>
        <w:jc w:val="both"/>
        <w:rPr>
          <w:rFonts w:eastAsia="Arial Unicode MS"/>
          <w:sz w:val="22"/>
          <w:szCs w:val="22"/>
          <w:lang w:eastAsia="en-US" w:bidi="en-US"/>
        </w:rPr>
      </w:pPr>
      <w:r w:rsidRPr="00F36197">
        <w:rPr>
          <w:rFonts w:eastAsia="Arial Unicode MS"/>
          <w:sz w:val="22"/>
          <w:szCs w:val="22"/>
          <w:lang w:eastAsia="en-US" w:bidi="en-US"/>
        </w:rPr>
        <w:t xml:space="preserve">8.2. </w:t>
      </w:r>
      <w:r w:rsidRPr="00F36197">
        <w:rPr>
          <w:sz w:val="22"/>
          <w:szCs w:val="22"/>
          <w:lang w:eastAsia="en-US" w:bidi="en-US"/>
        </w:rPr>
        <w:t>Исполнитель</w:t>
      </w:r>
      <w:r w:rsidRPr="00F36197">
        <w:rPr>
          <w:rFonts w:eastAsia="Arial Unicode MS"/>
          <w:sz w:val="22"/>
          <w:szCs w:val="22"/>
          <w:lang w:eastAsia="en-US" w:bidi="en-US"/>
        </w:rPr>
        <w:t>, по согласованию с Заказчиком, вправе выполнить работы досрочно.</w:t>
      </w:r>
    </w:p>
    <w:p w14:paraId="6712EE3F" w14:textId="77777777" w:rsidR="00F36197" w:rsidRPr="00F36197" w:rsidRDefault="00F36197" w:rsidP="00F36197">
      <w:pPr>
        <w:widowControl/>
        <w:autoSpaceDE/>
        <w:autoSpaceDN/>
        <w:adjustRightInd/>
        <w:ind w:firstLine="709"/>
        <w:jc w:val="both"/>
        <w:rPr>
          <w:rFonts w:eastAsia="Arial Unicode MS"/>
          <w:sz w:val="22"/>
          <w:szCs w:val="22"/>
          <w:lang w:eastAsia="en-US" w:bidi="en-US"/>
        </w:rPr>
      </w:pPr>
      <w:r w:rsidRPr="00F36197">
        <w:rPr>
          <w:rFonts w:eastAsia="Arial Unicode MS"/>
          <w:sz w:val="22"/>
          <w:szCs w:val="22"/>
          <w:lang w:eastAsia="en-US" w:bidi="en-US"/>
        </w:rPr>
        <w:t>8.3. Настоящий Договор может быть расторгнут:</w:t>
      </w:r>
    </w:p>
    <w:p w14:paraId="5C4AE30B" w14:textId="77777777" w:rsidR="00F36197" w:rsidRPr="00F36197" w:rsidRDefault="00F36197" w:rsidP="00F36197">
      <w:pPr>
        <w:widowControl/>
        <w:autoSpaceDE/>
        <w:autoSpaceDN/>
        <w:adjustRightInd/>
        <w:ind w:firstLine="709"/>
        <w:jc w:val="both"/>
        <w:rPr>
          <w:rFonts w:eastAsia="Arial Unicode MS"/>
          <w:sz w:val="22"/>
          <w:szCs w:val="22"/>
          <w:lang w:eastAsia="en-US" w:bidi="en-US"/>
        </w:rPr>
      </w:pPr>
      <w:r w:rsidRPr="00F36197">
        <w:rPr>
          <w:rFonts w:eastAsia="Arial Unicode MS"/>
          <w:sz w:val="22"/>
          <w:szCs w:val="22"/>
          <w:lang w:eastAsia="en-US" w:bidi="en-US"/>
        </w:rPr>
        <w:t>- по соглашению Сторон;</w:t>
      </w:r>
    </w:p>
    <w:p w14:paraId="3FF4F603" w14:textId="77777777" w:rsidR="00F36197" w:rsidRPr="00F36197" w:rsidRDefault="00F36197" w:rsidP="00F36197">
      <w:pPr>
        <w:widowControl/>
        <w:autoSpaceDE/>
        <w:autoSpaceDN/>
        <w:adjustRightInd/>
        <w:ind w:firstLine="709"/>
        <w:jc w:val="both"/>
        <w:rPr>
          <w:rFonts w:eastAsia="Arial Unicode MS"/>
          <w:sz w:val="22"/>
          <w:szCs w:val="22"/>
          <w:lang w:eastAsia="en-US" w:bidi="en-US"/>
        </w:rPr>
      </w:pPr>
      <w:r w:rsidRPr="00F36197">
        <w:rPr>
          <w:rFonts w:eastAsia="Arial Unicode MS"/>
          <w:sz w:val="22"/>
          <w:szCs w:val="22"/>
          <w:lang w:eastAsia="en-US" w:bidi="en-US"/>
        </w:rPr>
        <w:t>- в судебном порядке;</w:t>
      </w:r>
    </w:p>
    <w:p w14:paraId="338EA2D6" w14:textId="77777777" w:rsidR="00F36197" w:rsidRPr="00F36197" w:rsidRDefault="00F36197" w:rsidP="00F36197">
      <w:pPr>
        <w:widowControl/>
        <w:autoSpaceDE/>
        <w:autoSpaceDN/>
        <w:adjustRightInd/>
        <w:ind w:firstLine="709"/>
        <w:jc w:val="both"/>
        <w:rPr>
          <w:rFonts w:eastAsia="Arial Unicode MS"/>
          <w:sz w:val="22"/>
          <w:szCs w:val="22"/>
          <w:lang w:eastAsia="en-US" w:bidi="en-US"/>
        </w:rPr>
      </w:pPr>
      <w:r w:rsidRPr="00F36197">
        <w:rPr>
          <w:rFonts w:eastAsia="Arial Unicode MS"/>
          <w:sz w:val="22"/>
          <w:szCs w:val="22"/>
          <w:lang w:eastAsia="en-US" w:bidi="en-US"/>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209CC1B" w14:textId="77777777" w:rsidR="00F36197" w:rsidRPr="00F36197" w:rsidRDefault="00F36197" w:rsidP="00F36197">
      <w:pPr>
        <w:widowControl/>
        <w:autoSpaceDE/>
        <w:autoSpaceDN/>
        <w:adjustRightInd/>
        <w:ind w:firstLine="709"/>
        <w:jc w:val="both"/>
        <w:rPr>
          <w:rFonts w:eastAsia="Arial Unicode MS"/>
          <w:sz w:val="22"/>
          <w:szCs w:val="22"/>
          <w:lang w:eastAsia="en-US" w:bidi="en-US"/>
        </w:rPr>
      </w:pPr>
    </w:p>
    <w:p w14:paraId="4CE7CB8D" w14:textId="77777777" w:rsidR="00F36197" w:rsidRPr="00F36197" w:rsidRDefault="00F36197" w:rsidP="00F36197">
      <w:pPr>
        <w:widowControl/>
        <w:ind w:firstLine="709"/>
        <w:jc w:val="center"/>
        <w:rPr>
          <w:b/>
          <w:bCs/>
          <w:sz w:val="22"/>
          <w:szCs w:val="22"/>
          <w:lang w:eastAsia="en-US" w:bidi="en-US"/>
        </w:rPr>
      </w:pPr>
      <w:r w:rsidRPr="00F36197">
        <w:rPr>
          <w:b/>
          <w:bCs/>
          <w:sz w:val="22"/>
          <w:szCs w:val="22"/>
          <w:lang w:eastAsia="en-US" w:bidi="en-US"/>
        </w:rPr>
        <w:t>9. ПОРЯДОК УРЕГУЛИРОВАНИЯ СПОРОВ</w:t>
      </w:r>
    </w:p>
    <w:p w14:paraId="7378AC59"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lastRenderedPageBreak/>
        <w:t>9.1.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778D827"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 xml:space="preserve">9.2. </w:t>
      </w:r>
      <w:r w:rsidRPr="00F36197">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F36197">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20939E4"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9.3. К отношениям Сторон по настоящему Договору и в связи с ним, применяется законодательство Российской Федерации.</w:t>
      </w:r>
    </w:p>
    <w:p w14:paraId="66FEC50E"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p>
    <w:p w14:paraId="56DA9336" w14:textId="77777777" w:rsidR="00F36197" w:rsidRPr="00F36197" w:rsidRDefault="00F36197" w:rsidP="00F36197">
      <w:pPr>
        <w:widowControl/>
        <w:tabs>
          <w:tab w:val="left" w:pos="709"/>
        </w:tabs>
        <w:autoSpaceDE/>
        <w:autoSpaceDN/>
        <w:adjustRightInd/>
        <w:ind w:firstLine="709"/>
        <w:jc w:val="center"/>
        <w:rPr>
          <w:sz w:val="22"/>
          <w:szCs w:val="22"/>
          <w:lang w:eastAsia="en-US" w:bidi="en-US"/>
        </w:rPr>
      </w:pPr>
      <w:r w:rsidRPr="00F36197">
        <w:rPr>
          <w:b/>
          <w:sz w:val="22"/>
          <w:szCs w:val="22"/>
          <w:lang w:eastAsia="en-US" w:bidi="en-US"/>
        </w:rPr>
        <w:t>10.</w:t>
      </w:r>
      <w:r w:rsidRPr="00F36197">
        <w:rPr>
          <w:b/>
          <w:sz w:val="22"/>
          <w:szCs w:val="22"/>
          <w:lang w:eastAsia="en-US" w:bidi="en-US"/>
        </w:rPr>
        <w:tab/>
        <w:t>АНТИКОРРУПЦИОННАЯ ОГОВОРКА</w:t>
      </w:r>
    </w:p>
    <w:p w14:paraId="1A4E5264"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10.1.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9BB7CA7"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A9E098"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819FD76"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10.4.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81D7454" w14:textId="77777777" w:rsidR="00F36197" w:rsidRPr="00F36197" w:rsidRDefault="00F36197" w:rsidP="00F36197">
      <w:pPr>
        <w:widowControl/>
        <w:tabs>
          <w:tab w:val="left" w:pos="709"/>
        </w:tabs>
        <w:autoSpaceDE/>
        <w:autoSpaceDN/>
        <w:adjustRightInd/>
        <w:ind w:firstLine="709"/>
        <w:jc w:val="both"/>
        <w:rPr>
          <w:sz w:val="22"/>
          <w:szCs w:val="22"/>
          <w:lang w:eastAsia="en-US" w:bidi="en-US"/>
        </w:rPr>
      </w:pPr>
      <w:r w:rsidRPr="00F36197">
        <w:rPr>
          <w:sz w:val="22"/>
          <w:szCs w:val="22"/>
          <w:lang w:eastAsia="en-US" w:bidi="en-US"/>
        </w:rPr>
        <w:t>10.5.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6733D33B" w14:textId="77777777" w:rsidR="00F36197" w:rsidRPr="00F36197" w:rsidRDefault="00F36197" w:rsidP="00F36197">
      <w:pPr>
        <w:widowControl/>
        <w:ind w:firstLine="709"/>
        <w:jc w:val="center"/>
        <w:rPr>
          <w:b/>
          <w:bCs/>
          <w:sz w:val="22"/>
          <w:szCs w:val="22"/>
          <w:lang w:eastAsia="en-US" w:bidi="en-US"/>
        </w:rPr>
      </w:pPr>
      <w:r w:rsidRPr="00F36197">
        <w:rPr>
          <w:b/>
          <w:bCs/>
          <w:sz w:val="22"/>
          <w:szCs w:val="22"/>
          <w:lang w:eastAsia="en-US" w:bidi="en-US"/>
        </w:rPr>
        <w:t>11. ПРОЧИЕ УСЛОВИЯ</w:t>
      </w:r>
    </w:p>
    <w:p w14:paraId="4A3B6862" w14:textId="77777777" w:rsidR="00F36197" w:rsidRPr="00F36197" w:rsidRDefault="00F36197" w:rsidP="00F36197">
      <w:pPr>
        <w:tabs>
          <w:tab w:val="left" w:pos="709"/>
        </w:tabs>
        <w:suppressAutoHyphens/>
        <w:autoSpaceDE/>
        <w:autoSpaceDN/>
        <w:adjustRightInd/>
        <w:ind w:firstLine="709"/>
        <w:jc w:val="both"/>
        <w:rPr>
          <w:rFonts w:eastAsia="Arial"/>
          <w:sz w:val="22"/>
          <w:szCs w:val="22"/>
          <w:lang w:eastAsia="ar-SA"/>
        </w:rPr>
      </w:pPr>
      <w:r w:rsidRPr="00F36197">
        <w:rPr>
          <w:rFonts w:eastAsia="Arial"/>
          <w:sz w:val="22"/>
          <w:szCs w:val="22"/>
          <w:lang w:eastAsia="en-US" w:bidi="en-US"/>
        </w:rPr>
        <w:t>11.1</w:t>
      </w:r>
      <w:r w:rsidRPr="00F36197">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64204B4B" w14:textId="77777777" w:rsidR="00F36197" w:rsidRPr="00F36197" w:rsidRDefault="00F36197" w:rsidP="00F36197">
      <w:pPr>
        <w:widowControl/>
        <w:tabs>
          <w:tab w:val="left" w:pos="709"/>
        </w:tabs>
        <w:ind w:firstLine="709"/>
        <w:jc w:val="both"/>
        <w:rPr>
          <w:sz w:val="22"/>
          <w:szCs w:val="22"/>
        </w:rPr>
      </w:pPr>
      <w:r w:rsidRPr="00F36197">
        <w:rPr>
          <w:sz w:val="22"/>
          <w:szCs w:val="22"/>
        </w:rPr>
        <w:t xml:space="preserve">11.2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45F57854" w14:textId="77777777" w:rsidR="00F36197" w:rsidRPr="00F36197" w:rsidRDefault="00F36197" w:rsidP="00F36197">
      <w:pPr>
        <w:widowControl/>
        <w:tabs>
          <w:tab w:val="left" w:pos="709"/>
        </w:tabs>
        <w:ind w:firstLine="709"/>
        <w:jc w:val="both"/>
        <w:rPr>
          <w:sz w:val="22"/>
          <w:szCs w:val="22"/>
        </w:rPr>
      </w:pPr>
      <w:r w:rsidRPr="00F36197">
        <w:rPr>
          <w:sz w:val="22"/>
          <w:szCs w:val="22"/>
        </w:rPr>
        <w:t>11.3.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516008F" w14:textId="77777777" w:rsidR="00F36197" w:rsidRPr="00F36197" w:rsidRDefault="00F36197" w:rsidP="00F36197">
      <w:pPr>
        <w:widowControl/>
        <w:tabs>
          <w:tab w:val="left" w:pos="709"/>
        </w:tabs>
        <w:ind w:firstLine="709"/>
        <w:jc w:val="both"/>
        <w:rPr>
          <w:sz w:val="22"/>
          <w:szCs w:val="22"/>
          <w:lang w:eastAsia="en-US" w:bidi="en-US"/>
        </w:rPr>
      </w:pPr>
      <w:r w:rsidRPr="00F36197">
        <w:rPr>
          <w:sz w:val="22"/>
          <w:szCs w:val="22"/>
        </w:rPr>
        <w:t>11.4. Во всем, что не предусмотрено настоящим Договором, Стороны руководствуются действующим законодательством Российской Федерации.</w:t>
      </w:r>
      <w:r w:rsidRPr="00F36197">
        <w:rPr>
          <w:sz w:val="22"/>
          <w:szCs w:val="22"/>
          <w:lang w:eastAsia="en-US" w:bidi="en-US"/>
        </w:rPr>
        <w:tab/>
      </w:r>
    </w:p>
    <w:p w14:paraId="68206A2E" w14:textId="77777777" w:rsidR="00F36197" w:rsidRPr="00F36197" w:rsidRDefault="00F36197" w:rsidP="00F36197">
      <w:pPr>
        <w:widowControl/>
        <w:tabs>
          <w:tab w:val="left" w:pos="709"/>
        </w:tabs>
        <w:ind w:firstLine="709"/>
        <w:jc w:val="both"/>
        <w:rPr>
          <w:sz w:val="22"/>
          <w:szCs w:val="22"/>
        </w:rPr>
      </w:pPr>
      <w:r w:rsidRPr="00F36197">
        <w:rPr>
          <w:sz w:val="22"/>
          <w:szCs w:val="22"/>
          <w:lang w:eastAsia="en-US" w:bidi="en-US"/>
        </w:rPr>
        <w:t xml:space="preserve">11.5. </w:t>
      </w:r>
      <w:r w:rsidRPr="00F36197">
        <w:rPr>
          <w:sz w:val="22"/>
          <w:szCs w:val="22"/>
        </w:rPr>
        <w:t>Вопросы, не урегулированные Договором, регламентируются нормами действующего законодательства Российской Федерации.</w:t>
      </w:r>
    </w:p>
    <w:p w14:paraId="3E9646D8" w14:textId="77777777" w:rsidR="00F36197" w:rsidRPr="00F36197" w:rsidRDefault="00F36197" w:rsidP="00F36197">
      <w:pPr>
        <w:widowControl/>
        <w:tabs>
          <w:tab w:val="left" w:pos="709"/>
        </w:tabs>
        <w:autoSpaceDE/>
        <w:autoSpaceDN/>
        <w:adjustRightInd/>
        <w:ind w:firstLine="709"/>
        <w:jc w:val="both"/>
        <w:rPr>
          <w:rFonts w:eastAsia="Batang"/>
          <w:sz w:val="22"/>
          <w:szCs w:val="22"/>
          <w:lang w:eastAsia="en-US"/>
        </w:rPr>
      </w:pPr>
      <w:r w:rsidRPr="00F36197">
        <w:rPr>
          <w:rFonts w:eastAsia="Batang"/>
          <w:sz w:val="22"/>
          <w:szCs w:val="22"/>
          <w:lang w:eastAsia="en-US"/>
        </w:rPr>
        <w:t xml:space="preserve">11.6. Изменение существенных условий Договора при его исполнении не допускается, за исключением их изменения по соглашению сторон </w:t>
      </w:r>
      <w:proofErr w:type="gramStart"/>
      <w:r w:rsidRPr="00F36197">
        <w:rPr>
          <w:rFonts w:eastAsia="Batang"/>
          <w:sz w:val="22"/>
          <w:szCs w:val="22"/>
          <w:lang w:eastAsia="en-US"/>
        </w:rPr>
        <w:t>в случаях</w:t>
      </w:r>
      <w:proofErr w:type="gramEnd"/>
      <w:r w:rsidRPr="00F36197">
        <w:rPr>
          <w:rFonts w:eastAsia="Batang"/>
          <w:sz w:val="22"/>
          <w:szCs w:val="22"/>
          <w:lang w:eastAsia="en-US"/>
        </w:rPr>
        <w:t xml:space="preserve"> предусмотренных Положением и действующим законодательством РФ.</w:t>
      </w:r>
    </w:p>
    <w:p w14:paraId="2628A808" w14:textId="77777777" w:rsidR="00F36197" w:rsidRPr="00F36197" w:rsidRDefault="00F36197" w:rsidP="00F36197">
      <w:pPr>
        <w:widowControl/>
        <w:tabs>
          <w:tab w:val="left" w:pos="709"/>
        </w:tabs>
        <w:autoSpaceDE/>
        <w:autoSpaceDN/>
        <w:adjustRightInd/>
        <w:ind w:firstLine="709"/>
        <w:jc w:val="both"/>
        <w:rPr>
          <w:sz w:val="22"/>
          <w:szCs w:val="22"/>
        </w:rPr>
      </w:pPr>
      <w:r w:rsidRPr="00F36197">
        <w:rPr>
          <w:rFonts w:eastAsia="Batang"/>
          <w:sz w:val="22"/>
          <w:szCs w:val="22"/>
          <w:lang w:eastAsia="en-US"/>
        </w:rPr>
        <w:lastRenderedPageBreak/>
        <w:t xml:space="preserve">11.7. </w:t>
      </w:r>
      <w:r w:rsidRPr="00F36197">
        <w:rPr>
          <w:sz w:val="22"/>
          <w:szCs w:val="22"/>
        </w:rPr>
        <w:t xml:space="preserve">Выполнение в полном объёме обязательств, предусмотренных настоящим Договором, Заказчиком и </w:t>
      </w:r>
      <w:r w:rsidRPr="00F36197">
        <w:rPr>
          <w:sz w:val="22"/>
          <w:szCs w:val="22"/>
          <w:lang w:eastAsia="en-US" w:bidi="en-US"/>
        </w:rPr>
        <w:t>Исполнителем</w:t>
      </w:r>
      <w:r w:rsidRPr="00F36197">
        <w:rPr>
          <w:sz w:val="22"/>
          <w:szCs w:val="22"/>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00C31367" w14:textId="77777777" w:rsidR="00F36197" w:rsidRPr="00F36197" w:rsidRDefault="00F36197" w:rsidP="00F36197">
      <w:pPr>
        <w:widowControl/>
        <w:tabs>
          <w:tab w:val="left" w:pos="709"/>
        </w:tabs>
        <w:ind w:firstLine="709"/>
        <w:jc w:val="both"/>
        <w:rPr>
          <w:sz w:val="22"/>
          <w:szCs w:val="22"/>
        </w:rPr>
      </w:pPr>
      <w:r w:rsidRPr="00F36197">
        <w:rPr>
          <w:sz w:val="22"/>
          <w:szCs w:val="22"/>
        </w:rPr>
        <w:t xml:space="preserve">11.8. Приложения к настоящему Договору, являющиеся его неотъемлемыми частями: </w:t>
      </w:r>
    </w:p>
    <w:p w14:paraId="56CBF763" w14:textId="77777777" w:rsidR="00F36197" w:rsidRPr="00F36197" w:rsidRDefault="00F36197" w:rsidP="00F36197">
      <w:pPr>
        <w:widowControl/>
        <w:tabs>
          <w:tab w:val="left" w:pos="709"/>
        </w:tabs>
        <w:ind w:firstLine="709"/>
        <w:jc w:val="both"/>
        <w:rPr>
          <w:sz w:val="22"/>
          <w:szCs w:val="22"/>
        </w:rPr>
      </w:pPr>
      <w:r w:rsidRPr="00F36197">
        <w:rPr>
          <w:sz w:val="22"/>
          <w:szCs w:val="22"/>
        </w:rPr>
        <w:t xml:space="preserve">Приложение № 1 - Техническое задание </w:t>
      </w:r>
    </w:p>
    <w:p w14:paraId="69DE67CE" w14:textId="77777777" w:rsidR="00F36197" w:rsidRPr="00F36197" w:rsidRDefault="00F36197" w:rsidP="00F36197">
      <w:pPr>
        <w:suppressAutoHyphens/>
        <w:autoSpaceDE/>
        <w:autoSpaceDN/>
        <w:adjustRightInd/>
        <w:jc w:val="center"/>
        <w:rPr>
          <w:rFonts w:eastAsia="Arial"/>
          <w:b/>
          <w:sz w:val="22"/>
          <w:szCs w:val="22"/>
          <w:lang w:eastAsia="ar-SA"/>
        </w:rPr>
      </w:pPr>
    </w:p>
    <w:p w14:paraId="14414326" w14:textId="77777777" w:rsidR="00F36197" w:rsidRPr="00F36197" w:rsidRDefault="00F36197" w:rsidP="00F36197">
      <w:pPr>
        <w:suppressAutoHyphens/>
        <w:autoSpaceDE/>
        <w:autoSpaceDN/>
        <w:adjustRightInd/>
        <w:jc w:val="center"/>
        <w:rPr>
          <w:rFonts w:eastAsia="Arial"/>
          <w:b/>
          <w:sz w:val="22"/>
          <w:szCs w:val="22"/>
          <w:lang w:eastAsia="ar-SA"/>
        </w:rPr>
      </w:pPr>
      <w:r w:rsidRPr="00F36197">
        <w:rPr>
          <w:rFonts w:eastAsia="Arial"/>
          <w:b/>
          <w:sz w:val="22"/>
          <w:szCs w:val="22"/>
          <w:lang w:eastAsia="ar-SA"/>
        </w:rPr>
        <w:t>12. МЕСТОНАХОЖДЕНИЕ И БАНКОВСКИЕ РЕКВИЗИТЫ СТОРОН</w:t>
      </w:r>
    </w:p>
    <w:p w14:paraId="26B9BF34" w14:textId="77777777" w:rsidR="00F36197" w:rsidRPr="00F36197" w:rsidRDefault="00F36197" w:rsidP="00F36197">
      <w:pPr>
        <w:suppressAutoHyphens/>
        <w:autoSpaceDE/>
        <w:autoSpaceDN/>
        <w:adjustRightInd/>
        <w:jc w:val="center"/>
        <w:rPr>
          <w:rFonts w:eastAsia="Arial"/>
          <w:b/>
          <w:sz w:val="22"/>
          <w:szCs w:val="22"/>
          <w:lang w:eastAsia="ar-SA"/>
        </w:rPr>
      </w:pPr>
    </w:p>
    <w:tbl>
      <w:tblPr>
        <w:tblW w:w="5000" w:type="pct"/>
        <w:tblLook w:val="01E0" w:firstRow="1" w:lastRow="1" w:firstColumn="1" w:lastColumn="1" w:noHBand="0" w:noVBand="0"/>
      </w:tblPr>
      <w:tblGrid>
        <w:gridCol w:w="5038"/>
        <w:gridCol w:w="5168"/>
      </w:tblGrid>
      <w:tr w:rsidR="00F36197" w:rsidRPr="00F36197" w14:paraId="423888B7" w14:textId="77777777" w:rsidTr="00DD37B4">
        <w:tc>
          <w:tcPr>
            <w:tcW w:w="5076" w:type="dxa"/>
          </w:tcPr>
          <w:p w14:paraId="3EE902C9" w14:textId="77777777" w:rsidR="00F36197" w:rsidRPr="00F36197" w:rsidRDefault="00F36197" w:rsidP="00F36197">
            <w:pPr>
              <w:widowControl/>
              <w:suppressAutoHyphens/>
              <w:autoSpaceDE/>
              <w:autoSpaceDN/>
              <w:adjustRightInd/>
              <w:spacing w:line="216" w:lineRule="auto"/>
              <w:ind w:left="459"/>
              <w:rPr>
                <w:rFonts w:eastAsia="Calibri"/>
                <w:b/>
                <w:bCs/>
                <w:sz w:val="22"/>
                <w:szCs w:val="22"/>
                <w:lang w:eastAsia="zh-CN"/>
              </w:rPr>
            </w:pPr>
            <w:r w:rsidRPr="00F36197">
              <w:rPr>
                <w:rFonts w:eastAsia="Calibri"/>
                <w:b/>
                <w:bCs/>
                <w:sz w:val="22"/>
                <w:szCs w:val="22"/>
                <w:lang w:eastAsia="zh-CN"/>
              </w:rPr>
              <w:t>Заказчик:</w:t>
            </w:r>
          </w:p>
          <w:p w14:paraId="0C1CAB25" w14:textId="77777777" w:rsidR="00F36197" w:rsidRPr="00F36197" w:rsidRDefault="00F36197" w:rsidP="00F36197">
            <w:pPr>
              <w:widowControl/>
              <w:suppressAutoHyphens/>
              <w:autoSpaceDE/>
              <w:autoSpaceDN/>
              <w:adjustRightInd/>
              <w:spacing w:line="216" w:lineRule="auto"/>
              <w:ind w:firstLine="425"/>
              <w:rPr>
                <w:rFonts w:eastAsia="Calibri"/>
                <w:spacing w:val="-3"/>
                <w:sz w:val="22"/>
                <w:szCs w:val="22"/>
                <w:lang w:eastAsia="zh-CN"/>
              </w:rPr>
            </w:pPr>
            <w:r w:rsidRPr="00F36197">
              <w:rPr>
                <w:rFonts w:eastAsia="Calibri"/>
                <w:spacing w:val="-3"/>
                <w:sz w:val="22"/>
                <w:szCs w:val="22"/>
                <w:lang w:eastAsia="zh-CN"/>
              </w:rPr>
              <w:t xml:space="preserve">МУП «Водоканал» </w:t>
            </w:r>
          </w:p>
          <w:p w14:paraId="42DE60EA" w14:textId="77777777" w:rsidR="00F36197" w:rsidRPr="00F36197" w:rsidRDefault="00F36197" w:rsidP="00F36197">
            <w:pPr>
              <w:widowControl/>
              <w:suppressAutoHyphens/>
              <w:autoSpaceDE/>
              <w:autoSpaceDN/>
              <w:adjustRightInd/>
              <w:spacing w:line="216" w:lineRule="auto"/>
              <w:ind w:firstLine="425"/>
              <w:rPr>
                <w:rFonts w:eastAsia="Calibri"/>
                <w:spacing w:val="-3"/>
                <w:sz w:val="22"/>
                <w:szCs w:val="22"/>
                <w:lang w:eastAsia="zh-CN"/>
              </w:rPr>
            </w:pPr>
            <w:r w:rsidRPr="00F36197">
              <w:rPr>
                <w:rFonts w:eastAsia="Calibri"/>
                <w:spacing w:val="-3"/>
                <w:sz w:val="22"/>
                <w:szCs w:val="22"/>
                <w:lang w:eastAsia="zh-CN"/>
              </w:rPr>
              <w:t xml:space="preserve">ИНН/КПП:1215020390/121501001 </w:t>
            </w:r>
          </w:p>
          <w:p w14:paraId="6838CCDE" w14:textId="77777777" w:rsidR="00F36197" w:rsidRPr="00F36197" w:rsidRDefault="00F36197" w:rsidP="00F36197">
            <w:pPr>
              <w:widowControl/>
              <w:suppressAutoHyphens/>
              <w:autoSpaceDE/>
              <w:autoSpaceDN/>
              <w:adjustRightInd/>
              <w:spacing w:line="216" w:lineRule="auto"/>
              <w:ind w:firstLine="425"/>
              <w:rPr>
                <w:rFonts w:eastAsia="Calibri"/>
                <w:spacing w:val="-3"/>
                <w:sz w:val="22"/>
                <w:szCs w:val="22"/>
                <w:lang w:eastAsia="zh-CN"/>
              </w:rPr>
            </w:pPr>
            <w:r w:rsidRPr="00F36197">
              <w:rPr>
                <w:rFonts w:eastAsia="Calibri"/>
                <w:spacing w:val="-3"/>
                <w:sz w:val="22"/>
                <w:szCs w:val="22"/>
                <w:lang w:eastAsia="zh-CN"/>
              </w:rPr>
              <w:t>Адрес:424039, Республика Марий Эл,</w:t>
            </w:r>
          </w:p>
          <w:p w14:paraId="66185503" w14:textId="77777777" w:rsidR="00F36197" w:rsidRPr="00F36197" w:rsidRDefault="00F36197" w:rsidP="00F36197">
            <w:pPr>
              <w:widowControl/>
              <w:suppressAutoHyphens/>
              <w:autoSpaceDE/>
              <w:autoSpaceDN/>
              <w:adjustRightInd/>
              <w:spacing w:line="216" w:lineRule="auto"/>
              <w:ind w:firstLine="425"/>
              <w:rPr>
                <w:rFonts w:eastAsia="Calibri"/>
                <w:spacing w:val="-3"/>
                <w:sz w:val="22"/>
                <w:szCs w:val="22"/>
                <w:lang w:eastAsia="zh-CN"/>
              </w:rPr>
            </w:pPr>
            <w:r w:rsidRPr="00F36197">
              <w:rPr>
                <w:rFonts w:eastAsia="Calibri"/>
                <w:spacing w:val="-3"/>
                <w:sz w:val="22"/>
                <w:szCs w:val="22"/>
                <w:lang w:eastAsia="zh-CN"/>
              </w:rPr>
              <w:t xml:space="preserve">г. Йошкар-Ола, ул. Дружбы, д.2 </w:t>
            </w:r>
          </w:p>
          <w:p w14:paraId="4E82314D" w14:textId="77777777" w:rsidR="00F36197" w:rsidRPr="00F36197" w:rsidRDefault="00F36197" w:rsidP="00F36197">
            <w:pPr>
              <w:widowControl/>
              <w:suppressAutoHyphens/>
              <w:autoSpaceDE/>
              <w:autoSpaceDN/>
              <w:adjustRightInd/>
              <w:spacing w:line="216" w:lineRule="auto"/>
              <w:ind w:firstLine="425"/>
              <w:rPr>
                <w:rFonts w:eastAsia="Calibri"/>
                <w:sz w:val="22"/>
                <w:szCs w:val="22"/>
                <w:lang w:eastAsia="zh-CN"/>
              </w:rPr>
            </w:pPr>
            <w:r w:rsidRPr="00F36197">
              <w:rPr>
                <w:rFonts w:eastAsia="Calibri"/>
                <w:sz w:val="22"/>
                <w:szCs w:val="22"/>
                <w:lang w:eastAsia="zh-CN"/>
              </w:rPr>
              <w:t>р/с 40702810300000050227</w:t>
            </w:r>
          </w:p>
          <w:p w14:paraId="73AA2F4F" w14:textId="77777777" w:rsidR="00F36197" w:rsidRPr="00F36197" w:rsidRDefault="00F36197" w:rsidP="00F36197">
            <w:pPr>
              <w:widowControl/>
              <w:suppressAutoHyphens/>
              <w:autoSpaceDE/>
              <w:autoSpaceDN/>
              <w:adjustRightInd/>
              <w:spacing w:line="216" w:lineRule="auto"/>
              <w:ind w:firstLine="425"/>
              <w:rPr>
                <w:rFonts w:eastAsia="Calibri"/>
                <w:sz w:val="22"/>
                <w:szCs w:val="22"/>
                <w:lang w:eastAsia="zh-CN"/>
              </w:rPr>
            </w:pPr>
            <w:r w:rsidRPr="00F36197">
              <w:rPr>
                <w:rFonts w:eastAsia="Calibri"/>
                <w:sz w:val="22"/>
                <w:szCs w:val="22"/>
                <w:lang w:eastAsia="zh-CN"/>
              </w:rPr>
              <w:t>Банк ГПБ (АО)</w:t>
            </w:r>
          </w:p>
          <w:p w14:paraId="62E5EFD2" w14:textId="77777777" w:rsidR="00F36197" w:rsidRPr="00F36197" w:rsidRDefault="00F36197" w:rsidP="00F36197">
            <w:pPr>
              <w:widowControl/>
              <w:suppressAutoHyphens/>
              <w:autoSpaceDE/>
              <w:autoSpaceDN/>
              <w:adjustRightInd/>
              <w:spacing w:line="216" w:lineRule="auto"/>
              <w:ind w:firstLine="425"/>
              <w:rPr>
                <w:rFonts w:eastAsia="Calibri"/>
                <w:sz w:val="22"/>
                <w:szCs w:val="22"/>
                <w:lang w:eastAsia="zh-CN"/>
              </w:rPr>
            </w:pPr>
            <w:r w:rsidRPr="00F36197">
              <w:rPr>
                <w:rFonts w:eastAsia="Calibri"/>
                <w:sz w:val="22"/>
                <w:szCs w:val="22"/>
                <w:lang w:eastAsia="zh-CN"/>
              </w:rPr>
              <w:t>БИК 044525823,</w:t>
            </w:r>
          </w:p>
          <w:p w14:paraId="2A2E2A86" w14:textId="77777777" w:rsidR="00F36197" w:rsidRPr="00F36197" w:rsidRDefault="00F36197" w:rsidP="00F36197">
            <w:pPr>
              <w:widowControl/>
              <w:suppressAutoHyphens/>
              <w:autoSpaceDE/>
              <w:autoSpaceDN/>
              <w:adjustRightInd/>
              <w:spacing w:line="216" w:lineRule="auto"/>
              <w:ind w:firstLine="425"/>
              <w:rPr>
                <w:rFonts w:eastAsia="Calibri"/>
                <w:sz w:val="22"/>
                <w:szCs w:val="22"/>
                <w:lang w:eastAsia="zh-CN"/>
              </w:rPr>
            </w:pPr>
            <w:r w:rsidRPr="00F36197">
              <w:rPr>
                <w:rFonts w:eastAsia="Calibri"/>
                <w:sz w:val="22"/>
                <w:szCs w:val="22"/>
                <w:lang w:eastAsia="zh-CN"/>
              </w:rPr>
              <w:t>к/с 30101810200000000823</w:t>
            </w:r>
          </w:p>
          <w:p w14:paraId="48222B59" w14:textId="77777777" w:rsidR="00F36197" w:rsidRPr="00F36197" w:rsidRDefault="00F36197" w:rsidP="00F36197">
            <w:pPr>
              <w:widowControl/>
              <w:suppressAutoHyphens/>
              <w:autoSpaceDE/>
              <w:autoSpaceDN/>
              <w:adjustRightInd/>
              <w:spacing w:line="216" w:lineRule="auto"/>
              <w:ind w:firstLine="425"/>
              <w:rPr>
                <w:rFonts w:eastAsia="Calibri"/>
                <w:color w:val="000000"/>
                <w:sz w:val="22"/>
                <w:szCs w:val="22"/>
                <w:lang w:eastAsia="zh-CN"/>
              </w:rPr>
            </w:pPr>
            <w:r w:rsidRPr="00F36197">
              <w:rPr>
                <w:rFonts w:eastAsia="Calibri"/>
                <w:color w:val="000000"/>
                <w:sz w:val="22"/>
                <w:szCs w:val="22"/>
                <w:lang w:eastAsia="zh-CN"/>
              </w:rPr>
              <w:t>ОКПО 03220481,</w:t>
            </w:r>
          </w:p>
          <w:p w14:paraId="61E5D8E9" w14:textId="77777777" w:rsidR="00F36197" w:rsidRPr="00F36197" w:rsidRDefault="00F36197" w:rsidP="00F36197">
            <w:pPr>
              <w:widowControl/>
              <w:suppressAutoHyphens/>
              <w:autoSpaceDE/>
              <w:autoSpaceDN/>
              <w:adjustRightInd/>
              <w:spacing w:line="216" w:lineRule="auto"/>
              <w:ind w:firstLine="425"/>
              <w:rPr>
                <w:rFonts w:eastAsia="Calibri"/>
                <w:color w:val="000000"/>
                <w:sz w:val="22"/>
                <w:szCs w:val="22"/>
                <w:lang w:eastAsia="zh-CN"/>
              </w:rPr>
            </w:pPr>
            <w:r w:rsidRPr="00F36197">
              <w:rPr>
                <w:rFonts w:eastAsia="Calibri"/>
                <w:color w:val="000000"/>
                <w:sz w:val="22"/>
                <w:szCs w:val="22"/>
                <w:lang w:eastAsia="zh-CN"/>
              </w:rPr>
              <w:t>Тел. (8362) 42-77-04</w:t>
            </w:r>
          </w:p>
          <w:p w14:paraId="49BF4BD8" w14:textId="77777777" w:rsidR="00F36197" w:rsidRPr="00F36197" w:rsidRDefault="00F36197" w:rsidP="00F36197">
            <w:pPr>
              <w:widowControl/>
              <w:suppressAutoHyphens/>
              <w:autoSpaceDE/>
              <w:autoSpaceDN/>
              <w:adjustRightInd/>
              <w:spacing w:line="216" w:lineRule="auto"/>
              <w:ind w:firstLine="425"/>
              <w:rPr>
                <w:rFonts w:eastAsia="Calibri"/>
                <w:color w:val="000000"/>
                <w:sz w:val="22"/>
                <w:szCs w:val="22"/>
                <w:lang w:val="en-US" w:eastAsia="zh-CN"/>
              </w:rPr>
            </w:pPr>
            <w:r w:rsidRPr="00F36197">
              <w:rPr>
                <w:rFonts w:eastAsia="Calibri"/>
                <w:color w:val="000000"/>
                <w:sz w:val="22"/>
                <w:szCs w:val="22"/>
                <w:lang w:val="en-US" w:eastAsia="zh-CN"/>
              </w:rPr>
              <w:t>E-mail: snab424039@yandex.ru</w:t>
            </w:r>
          </w:p>
          <w:p w14:paraId="4ACD7835" w14:textId="77777777" w:rsidR="00F36197" w:rsidRPr="00F36197" w:rsidRDefault="00F36197" w:rsidP="00F36197">
            <w:pPr>
              <w:widowControl/>
              <w:suppressAutoHyphens/>
              <w:autoSpaceDE/>
              <w:autoSpaceDN/>
              <w:adjustRightInd/>
              <w:spacing w:line="216" w:lineRule="auto"/>
              <w:ind w:left="459"/>
              <w:rPr>
                <w:b/>
                <w:bCs/>
                <w:sz w:val="22"/>
                <w:szCs w:val="22"/>
                <w:lang w:val="en-US" w:eastAsia="zh-CN"/>
              </w:rPr>
            </w:pPr>
            <w:r w:rsidRPr="00F36197">
              <w:rPr>
                <w:rFonts w:eastAsia="Calibri"/>
                <w:color w:val="000000"/>
                <w:sz w:val="22"/>
                <w:szCs w:val="22"/>
                <w:lang w:val="en-US" w:eastAsia="zh-CN"/>
              </w:rPr>
              <w:t>____________________ / _____________</w:t>
            </w:r>
          </w:p>
          <w:p w14:paraId="478961D2"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r w:rsidRPr="00F36197">
              <w:rPr>
                <w:b/>
                <w:bCs/>
                <w:sz w:val="22"/>
                <w:szCs w:val="22"/>
                <w:lang w:val="en-US" w:eastAsia="zh-CN"/>
              </w:rPr>
              <w:t xml:space="preserve">       </w:t>
            </w:r>
            <w:r w:rsidRPr="00F36197">
              <w:rPr>
                <w:rFonts w:eastAsia="Arial"/>
                <w:bCs/>
                <w:sz w:val="22"/>
                <w:szCs w:val="22"/>
                <w:lang w:eastAsia="zh-CN"/>
              </w:rPr>
              <w:t>М</w:t>
            </w:r>
            <w:r w:rsidRPr="00F36197">
              <w:rPr>
                <w:rFonts w:eastAsia="Arial"/>
                <w:bCs/>
                <w:sz w:val="22"/>
                <w:szCs w:val="22"/>
                <w:lang w:val="en-US" w:eastAsia="zh-CN"/>
              </w:rPr>
              <w:t>.</w:t>
            </w:r>
            <w:r w:rsidRPr="00F36197">
              <w:rPr>
                <w:rFonts w:eastAsia="Arial"/>
                <w:bCs/>
                <w:sz w:val="22"/>
                <w:szCs w:val="22"/>
                <w:lang w:eastAsia="zh-CN"/>
              </w:rPr>
              <w:t>П</w:t>
            </w:r>
            <w:r w:rsidRPr="00F36197">
              <w:rPr>
                <w:rFonts w:eastAsia="Arial"/>
                <w:bCs/>
                <w:sz w:val="22"/>
                <w:szCs w:val="22"/>
                <w:lang w:val="en-US" w:eastAsia="zh-CN"/>
              </w:rPr>
              <w:t>.</w:t>
            </w:r>
          </w:p>
        </w:tc>
        <w:tc>
          <w:tcPr>
            <w:tcW w:w="5259" w:type="dxa"/>
          </w:tcPr>
          <w:p w14:paraId="7C7A8396" w14:textId="77777777" w:rsidR="00F36197" w:rsidRPr="00F36197" w:rsidRDefault="00F36197" w:rsidP="00F36197">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F36197">
              <w:rPr>
                <w:rFonts w:eastAsia="Arial"/>
                <w:b/>
                <w:bCs/>
                <w:sz w:val="22"/>
                <w:szCs w:val="22"/>
                <w:lang w:eastAsia="zh-CN"/>
              </w:rPr>
              <w:t>Исполнитель:</w:t>
            </w:r>
          </w:p>
          <w:p w14:paraId="03170A95"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25FD97A0"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CAE9006"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FD7F7D2"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B4AEB43"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430371E"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8BF4235"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C5BA999"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3860ADA" w14:textId="77777777" w:rsidR="00F36197" w:rsidRPr="00F36197" w:rsidRDefault="00F36197" w:rsidP="00F36197">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585B36D8"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E53DAA7" w14:textId="77777777" w:rsidR="00F36197" w:rsidRPr="00F36197" w:rsidRDefault="00F36197" w:rsidP="00F36197">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31F81EDF" w14:textId="77777777" w:rsidR="00F36197" w:rsidRPr="00F36197" w:rsidRDefault="00F36197" w:rsidP="00F36197">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F36197">
              <w:rPr>
                <w:rFonts w:eastAsia="Arial"/>
                <w:bCs/>
                <w:sz w:val="22"/>
                <w:szCs w:val="22"/>
                <w:lang w:eastAsia="zh-CN"/>
              </w:rPr>
              <w:t xml:space="preserve">_________________ </w:t>
            </w:r>
            <w:r w:rsidRPr="00F36197">
              <w:rPr>
                <w:rFonts w:eastAsia="Arial"/>
                <w:b/>
                <w:bCs/>
                <w:sz w:val="22"/>
                <w:szCs w:val="22"/>
                <w:lang w:eastAsia="zh-CN"/>
              </w:rPr>
              <w:t>/</w:t>
            </w:r>
            <w:r w:rsidRPr="00F36197">
              <w:rPr>
                <w:rFonts w:eastAsia="Arial"/>
                <w:bCs/>
                <w:sz w:val="22"/>
                <w:szCs w:val="22"/>
                <w:lang w:eastAsia="zh-CN"/>
              </w:rPr>
              <w:t>________________</w:t>
            </w:r>
            <w:r w:rsidRPr="00F36197">
              <w:rPr>
                <w:rFonts w:eastAsia="Arial"/>
                <w:b/>
                <w:bCs/>
                <w:sz w:val="22"/>
                <w:szCs w:val="22"/>
                <w:lang w:eastAsia="zh-CN"/>
              </w:rPr>
              <w:t xml:space="preserve">    </w:t>
            </w:r>
          </w:p>
          <w:p w14:paraId="16C52190"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F36197">
              <w:rPr>
                <w:b/>
                <w:bCs/>
                <w:sz w:val="22"/>
                <w:szCs w:val="22"/>
                <w:lang w:eastAsia="zh-CN"/>
              </w:rPr>
              <w:t xml:space="preserve">       </w:t>
            </w:r>
            <w:r w:rsidRPr="00F36197">
              <w:rPr>
                <w:rFonts w:eastAsia="Arial"/>
                <w:bCs/>
                <w:sz w:val="22"/>
                <w:szCs w:val="22"/>
                <w:lang w:eastAsia="zh-CN"/>
              </w:rPr>
              <w:t>М.П.</w:t>
            </w:r>
          </w:p>
          <w:p w14:paraId="23A54EE8"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p w14:paraId="17D0D999" w14:textId="77777777" w:rsidR="00F36197" w:rsidRPr="00F36197" w:rsidRDefault="00F36197" w:rsidP="00F36197">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0DE1AEEC" w14:textId="77777777" w:rsidR="00F36197" w:rsidRPr="00F36197" w:rsidRDefault="00F36197" w:rsidP="00F36197">
      <w:pPr>
        <w:widowControl/>
        <w:autoSpaceDE/>
        <w:autoSpaceDN/>
        <w:adjustRightInd/>
        <w:ind w:left="7088"/>
        <w:jc w:val="right"/>
        <w:rPr>
          <w:sz w:val="22"/>
          <w:szCs w:val="22"/>
        </w:rPr>
      </w:pPr>
      <w:r w:rsidRPr="00F36197">
        <w:rPr>
          <w:sz w:val="22"/>
          <w:szCs w:val="22"/>
          <w:lang w:eastAsia="en-US"/>
        </w:rPr>
        <w:br w:type="page"/>
      </w:r>
      <w:r w:rsidRPr="00F36197">
        <w:rPr>
          <w:sz w:val="22"/>
          <w:szCs w:val="22"/>
        </w:rPr>
        <w:lastRenderedPageBreak/>
        <w:t>Приложение № 1 к Договору на выполнение проектных работ</w:t>
      </w:r>
    </w:p>
    <w:p w14:paraId="2600506E" w14:textId="77777777" w:rsidR="00F36197" w:rsidRPr="00F36197" w:rsidRDefault="00F36197" w:rsidP="00F36197">
      <w:pPr>
        <w:widowControl/>
        <w:autoSpaceDE/>
        <w:autoSpaceDN/>
        <w:adjustRightInd/>
        <w:ind w:left="7088"/>
        <w:jc w:val="right"/>
        <w:rPr>
          <w:sz w:val="22"/>
          <w:szCs w:val="22"/>
        </w:rPr>
      </w:pPr>
      <w:r w:rsidRPr="00F36197">
        <w:rPr>
          <w:sz w:val="22"/>
          <w:szCs w:val="22"/>
        </w:rPr>
        <w:t xml:space="preserve"> по изменению границ зеленых</w:t>
      </w:r>
    </w:p>
    <w:p w14:paraId="751A4461" w14:textId="77777777" w:rsidR="00F36197" w:rsidRPr="00F36197" w:rsidRDefault="00F36197" w:rsidP="00F36197">
      <w:pPr>
        <w:widowControl/>
        <w:autoSpaceDE/>
        <w:autoSpaceDN/>
        <w:adjustRightInd/>
        <w:ind w:left="7088"/>
        <w:jc w:val="right"/>
        <w:rPr>
          <w:sz w:val="22"/>
          <w:szCs w:val="22"/>
        </w:rPr>
      </w:pPr>
      <w:r w:rsidRPr="00F36197">
        <w:rPr>
          <w:sz w:val="22"/>
          <w:szCs w:val="22"/>
        </w:rPr>
        <w:t xml:space="preserve"> и лесопарковых зон</w:t>
      </w:r>
    </w:p>
    <w:p w14:paraId="0BBE34D4" w14:textId="77777777" w:rsidR="00F36197" w:rsidRPr="00F36197" w:rsidRDefault="00F36197" w:rsidP="00F36197">
      <w:pPr>
        <w:widowControl/>
        <w:autoSpaceDE/>
        <w:autoSpaceDN/>
        <w:adjustRightInd/>
        <w:ind w:left="7088"/>
        <w:jc w:val="right"/>
        <w:rPr>
          <w:b/>
          <w:sz w:val="22"/>
          <w:szCs w:val="22"/>
          <w:lang w:eastAsia="en-US" w:bidi="en-US"/>
        </w:rPr>
      </w:pPr>
    </w:p>
    <w:p w14:paraId="1AFD5899" w14:textId="77777777" w:rsidR="00F36197" w:rsidRPr="00F36197" w:rsidRDefault="00F36197" w:rsidP="00F36197">
      <w:pPr>
        <w:widowControl/>
        <w:autoSpaceDE/>
        <w:autoSpaceDN/>
        <w:adjustRightInd/>
        <w:ind w:left="7088"/>
        <w:jc w:val="right"/>
        <w:rPr>
          <w:sz w:val="22"/>
          <w:szCs w:val="22"/>
        </w:rPr>
      </w:pPr>
      <w:r w:rsidRPr="00F36197">
        <w:rPr>
          <w:sz w:val="22"/>
          <w:szCs w:val="22"/>
        </w:rPr>
        <w:t>от __________№ ________</w:t>
      </w:r>
    </w:p>
    <w:p w14:paraId="043CA62D" w14:textId="77777777" w:rsidR="00F36197" w:rsidRPr="00F36197" w:rsidRDefault="00F36197" w:rsidP="00F36197">
      <w:pPr>
        <w:widowControl/>
        <w:autoSpaceDE/>
        <w:autoSpaceDN/>
        <w:adjustRightInd/>
        <w:spacing w:line="240" w:lineRule="exact"/>
        <w:jc w:val="center"/>
        <w:rPr>
          <w:b/>
          <w:color w:val="FF0000"/>
          <w:sz w:val="22"/>
          <w:szCs w:val="22"/>
        </w:rPr>
      </w:pPr>
    </w:p>
    <w:p w14:paraId="25BFAF7E" w14:textId="77777777" w:rsidR="00F36197" w:rsidRPr="00F36197" w:rsidRDefault="00F36197" w:rsidP="00F36197">
      <w:pPr>
        <w:widowControl/>
        <w:autoSpaceDE/>
        <w:autoSpaceDN/>
        <w:adjustRightInd/>
        <w:spacing w:line="240" w:lineRule="exact"/>
        <w:jc w:val="center"/>
        <w:rPr>
          <w:b/>
          <w:sz w:val="22"/>
          <w:szCs w:val="22"/>
        </w:rPr>
      </w:pPr>
    </w:p>
    <w:p w14:paraId="45BC2F84" w14:textId="77777777" w:rsidR="00F36197" w:rsidRPr="00F36197" w:rsidRDefault="00F36197" w:rsidP="00F36197">
      <w:pPr>
        <w:widowControl/>
        <w:autoSpaceDE/>
        <w:autoSpaceDN/>
        <w:adjustRightInd/>
        <w:jc w:val="center"/>
        <w:rPr>
          <w:b/>
          <w:sz w:val="22"/>
          <w:szCs w:val="22"/>
        </w:rPr>
      </w:pPr>
      <w:r w:rsidRPr="00F36197">
        <w:rPr>
          <w:b/>
          <w:sz w:val="22"/>
          <w:szCs w:val="22"/>
        </w:rPr>
        <w:t>ТЕХНИЧЕСКОЕ ЗАДАНИЕ</w:t>
      </w:r>
    </w:p>
    <w:p w14:paraId="5F77C460" w14:textId="77777777" w:rsidR="00F36197" w:rsidRPr="00F36197" w:rsidRDefault="00F36197" w:rsidP="00F36197">
      <w:pPr>
        <w:widowControl/>
        <w:autoSpaceDE/>
        <w:autoSpaceDN/>
        <w:adjustRightInd/>
        <w:jc w:val="center"/>
        <w:rPr>
          <w:sz w:val="22"/>
          <w:szCs w:val="22"/>
        </w:rPr>
      </w:pPr>
      <w:r w:rsidRPr="00F36197">
        <w:rPr>
          <w:b/>
          <w:bCs/>
          <w:sz w:val="22"/>
          <w:szCs w:val="22"/>
        </w:rPr>
        <w:t xml:space="preserve"> на выполнение проектных работ</w:t>
      </w:r>
    </w:p>
    <w:p w14:paraId="10B58685" w14:textId="77777777" w:rsidR="00F36197" w:rsidRPr="00F36197" w:rsidRDefault="00F36197" w:rsidP="00F36197">
      <w:pPr>
        <w:widowControl/>
        <w:autoSpaceDE/>
        <w:autoSpaceDN/>
        <w:adjustRightInd/>
        <w:ind w:right="21" w:firstLine="567"/>
        <w:jc w:val="center"/>
        <w:rPr>
          <w:b/>
          <w:sz w:val="22"/>
          <w:szCs w:val="22"/>
        </w:rPr>
      </w:pPr>
      <w:r w:rsidRPr="00F36197">
        <w:rPr>
          <w:b/>
          <w:sz w:val="22"/>
          <w:szCs w:val="22"/>
        </w:rPr>
        <w:t>по изменению границ зеленых и лесопарковых зон</w:t>
      </w:r>
    </w:p>
    <w:p w14:paraId="1EF66885" w14:textId="77777777" w:rsidR="00F36197" w:rsidRPr="00F36197" w:rsidRDefault="00F36197" w:rsidP="00F36197">
      <w:pPr>
        <w:widowControl/>
        <w:autoSpaceDE/>
        <w:autoSpaceDN/>
        <w:adjustRightInd/>
        <w:ind w:right="284"/>
        <w:rPr>
          <w:sz w:val="22"/>
          <w:szCs w:val="22"/>
        </w:rPr>
      </w:pPr>
    </w:p>
    <w:p w14:paraId="6E1485BD" w14:textId="77777777" w:rsidR="00F36197" w:rsidRPr="00F36197" w:rsidRDefault="00F36197" w:rsidP="00F36197">
      <w:pPr>
        <w:widowControl/>
        <w:tabs>
          <w:tab w:val="num" w:pos="993"/>
        </w:tabs>
        <w:autoSpaceDE/>
        <w:autoSpaceDN/>
        <w:adjustRightInd/>
        <w:spacing w:line="0" w:lineRule="atLeast"/>
        <w:jc w:val="both"/>
        <w:rPr>
          <w:sz w:val="22"/>
          <w:szCs w:val="22"/>
        </w:rPr>
      </w:pPr>
      <w:r w:rsidRPr="00F36197">
        <w:rPr>
          <w:b/>
          <w:iCs/>
          <w:sz w:val="22"/>
          <w:szCs w:val="22"/>
        </w:rPr>
        <w:t xml:space="preserve">Объект работ: </w:t>
      </w:r>
      <w:proofErr w:type="spellStart"/>
      <w:r w:rsidRPr="00F36197">
        <w:rPr>
          <w:iCs/>
          <w:sz w:val="22"/>
          <w:szCs w:val="22"/>
        </w:rPr>
        <w:t>Кортинский</w:t>
      </w:r>
      <w:proofErr w:type="spellEnd"/>
      <w:r w:rsidRPr="00F36197">
        <w:rPr>
          <w:iCs/>
          <w:sz w:val="22"/>
          <w:szCs w:val="22"/>
        </w:rPr>
        <w:t xml:space="preserve"> лесной участок Учебно-Опытного участкового лесничества </w:t>
      </w:r>
      <w:proofErr w:type="spellStart"/>
      <w:r w:rsidRPr="00F36197">
        <w:rPr>
          <w:iCs/>
          <w:sz w:val="22"/>
          <w:szCs w:val="22"/>
        </w:rPr>
        <w:t>Куярского</w:t>
      </w:r>
      <w:proofErr w:type="spellEnd"/>
      <w:r w:rsidRPr="00F36197">
        <w:rPr>
          <w:iCs/>
          <w:sz w:val="22"/>
          <w:szCs w:val="22"/>
        </w:rPr>
        <w:t xml:space="preserve"> лесничества квартал 104 выделы 10, 11 (часть), квартал 105 выделы 1,2,3,4,5 (часть), 6 (часть), 7 (часть), 8 (часть),10, 12,13 (часть). Общая площадь 25,9363 га. Кадастровый номер 12:04:0230312:128.</w:t>
      </w:r>
    </w:p>
    <w:p w14:paraId="245B922E" w14:textId="77777777" w:rsidR="00F36197" w:rsidRPr="00F36197" w:rsidRDefault="00F36197" w:rsidP="00F36197">
      <w:pPr>
        <w:widowControl/>
        <w:autoSpaceDE/>
        <w:autoSpaceDN/>
        <w:adjustRightInd/>
        <w:spacing w:line="240" w:lineRule="atLeast"/>
        <w:ind w:right="284"/>
        <w:jc w:val="both"/>
        <w:rPr>
          <w:sz w:val="22"/>
          <w:szCs w:val="22"/>
        </w:rPr>
      </w:pPr>
      <w:r w:rsidRPr="00F36197">
        <w:rPr>
          <w:b/>
          <w:bCs/>
          <w:sz w:val="22"/>
          <w:szCs w:val="22"/>
        </w:rPr>
        <w:t>Цель работы:</w:t>
      </w:r>
      <w:r w:rsidRPr="00F36197">
        <w:rPr>
          <w:sz w:val="22"/>
          <w:szCs w:val="22"/>
        </w:rPr>
        <w:t xml:space="preserve"> на условиях настоящего Договора разработка по изменению границ земель, на которых располагаются леса, расположенные в лесопарковых зонах </w:t>
      </w:r>
      <w:proofErr w:type="spellStart"/>
      <w:r w:rsidRPr="00F36197">
        <w:rPr>
          <w:sz w:val="22"/>
          <w:szCs w:val="22"/>
        </w:rPr>
        <w:t>Куярского</w:t>
      </w:r>
      <w:proofErr w:type="spellEnd"/>
      <w:r w:rsidRPr="00F36197">
        <w:rPr>
          <w:sz w:val="22"/>
          <w:szCs w:val="22"/>
        </w:rPr>
        <w:t xml:space="preserve"> лесничества Министерства природных ресурсов, экологии и охраны окружающей среды Республики Марий Элс целью последующего перевода в земли иных категорий для размещения полигона иловых осадков. </w:t>
      </w:r>
    </w:p>
    <w:p w14:paraId="6803C58D" w14:textId="77777777" w:rsidR="00F36197" w:rsidRPr="00F36197" w:rsidRDefault="00F36197" w:rsidP="00F36197">
      <w:pPr>
        <w:widowControl/>
        <w:autoSpaceDE/>
        <w:autoSpaceDN/>
        <w:adjustRightInd/>
        <w:spacing w:line="240" w:lineRule="atLeast"/>
        <w:ind w:right="284"/>
        <w:jc w:val="both"/>
        <w:rPr>
          <w:sz w:val="22"/>
          <w:szCs w:val="22"/>
        </w:rPr>
      </w:pPr>
    </w:p>
    <w:p w14:paraId="73BEA011" w14:textId="77777777" w:rsidR="00F36197" w:rsidRPr="00F36197" w:rsidRDefault="00F36197" w:rsidP="00F36197">
      <w:pPr>
        <w:widowControl/>
        <w:autoSpaceDE/>
        <w:autoSpaceDN/>
        <w:adjustRightInd/>
        <w:spacing w:line="240" w:lineRule="atLeast"/>
        <w:ind w:right="284"/>
        <w:jc w:val="both"/>
        <w:rPr>
          <w:b/>
          <w:sz w:val="22"/>
          <w:szCs w:val="22"/>
        </w:rPr>
      </w:pPr>
      <w:r w:rsidRPr="00F36197">
        <w:rPr>
          <w:b/>
          <w:sz w:val="22"/>
          <w:szCs w:val="22"/>
        </w:rPr>
        <w:t xml:space="preserve">Состав работ: </w:t>
      </w:r>
    </w:p>
    <w:p w14:paraId="730F90F4"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Сбор информации о лесном участке.</w:t>
      </w:r>
    </w:p>
    <w:p w14:paraId="3738C652"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Формирование лесного участка, исключаемого из границ лесопарковой зоны.</w:t>
      </w:r>
    </w:p>
    <w:p w14:paraId="181CFE00"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Формирование лесного участка, проектируемого для включения в границы лесопарковой зоны.</w:t>
      </w:r>
    </w:p>
    <w:p w14:paraId="2B49010C"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Проектирование целевого назначения на лесных участках, исключаемых из границ лесопарковой зоны.</w:t>
      </w:r>
    </w:p>
    <w:p w14:paraId="2AB9E1EF"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Формирование карт-схем лесных участков, проектируемых к исключению из границ лесопарковой зоны.</w:t>
      </w:r>
    </w:p>
    <w:p w14:paraId="381D469F"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Определение координат поворотных точек лесных участков, проектируемых к исключению из границ лесопарковой зоны.</w:t>
      </w:r>
    </w:p>
    <w:p w14:paraId="562B0F76"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Формирование карт-схем лесных участков, проектируемых к включению в границы лесопарковой зоны.</w:t>
      </w:r>
    </w:p>
    <w:p w14:paraId="4CFD0991"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Определение координат поворотных точек лесных участков, проектируемых к включению в границы лесопарковой зоны.</w:t>
      </w:r>
    </w:p>
    <w:p w14:paraId="2264E881" w14:textId="77777777" w:rsidR="00F36197" w:rsidRPr="00F36197" w:rsidRDefault="00F36197" w:rsidP="00F36197">
      <w:pPr>
        <w:widowControl/>
        <w:numPr>
          <w:ilvl w:val="0"/>
          <w:numId w:val="46"/>
        </w:numPr>
        <w:autoSpaceDE/>
        <w:autoSpaceDN/>
        <w:adjustRightInd/>
        <w:ind w:right="284"/>
        <w:jc w:val="both"/>
        <w:rPr>
          <w:sz w:val="22"/>
          <w:szCs w:val="22"/>
        </w:rPr>
      </w:pPr>
      <w:r w:rsidRPr="00F36197">
        <w:rPr>
          <w:sz w:val="22"/>
          <w:szCs w:val="22"/>
        </w:rPr>
        <w:t>Подготовка проектной документации.</w:t>
      </w:r>
    </w:p>
    <w:p w14:paraId="143854C3" w14:textId="77777777" w:rsidR="00F36197" w:rsidRPr="00F36197" w:rsidRDefault="00F36197" w:rsidP="00F36197">
      <w:pPr>
        <w:widowControl/>
        <w:autoSpaceDE/>
        <w:autoSpaceDN/>
        <w:adjustRightInd/>
        <w:ind w:left="720" w:right="284"/>
        <w:jc w:val="both"/>
        <w:rPr>
          <w:sz w:val="22"/>
          <w:szCs w:val="22"/>
        </w:rPr>
      </w:pPr>
    </w:p>
    <w:p w14:paraId="501883A5" w14:textId="77777777" w:rsidR="00F36197" w:rsidRPr="00F36197" w:rsidRDefault="00F36197" w:rsidP="00F36197">
      <w:pPr>
        <w:widowControl/>
        <w:autoSpaceDE/>
        <w:autoSpaceDN/>
        <w:adjustRightInd/>
        <w:ind w:right="284"/>
        <w:jc w:val="both"/>
        <w:rPr>
          <w:b/>
          <w:sz w:val="22"/>
          <w:szCs w:val="22"/>
        </w:rPr>
      </w:pPr>
      <w:r w:rsidRPr="00F36197">
        <w:rPr>
          <w:b/>
          <w:sz w:val="22"/>
          <w:szCs w:val="22"/>
        </w:rPr>
        <w:t>Требования к выполнению работ.</w:t>
      </w:r>
    </w:p>
    <w:p w14:paraId="577F43BB" w14:textId="77777777" w:rsidR="00F36197" w:rsidRPr="00F36197" w:rsidRDefault="00F36197" w:rsidP="00F36197">
      <w:pPr>
        <w:widowControl/>
        <w:autoSpaceDE/>
        <w:autoSpaceDN/>
        <w:adjustRightInd/>
        <w:ind w:right="284" w:firstLine="567"/>
        <w:jc w:val="both"/>
        <w:rPr>
          <w:b/>
          <w:sz w:val="22"/>
          <w:szCs w:val="22"/>
        </w:rPr>
      </w:pPr>
      <w:r w:rsidRPr="00F36197">
        <w:rPr>
          <w:sz w:val="22"/>
          <w:szCs w:val="22"/>
        </w:rPr>
        <w:t xml:space="preserve">Проектирование осуществить в соответствии с требованиями постановления Правительства Российской Федерации от 21.12.2019 г.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 </w:t>
      </w:r>
    </w:p>
    <w:p w14:paraId="48564143" w14:textId="77777777" w:rsidR="00F36197" w:rsidRPr="00F36197" w:rsidRDefault="00F36197" w:rsidP="00F36197">
      <w:pPr>
        <w:widowControl/>
        <w:autoSpaceDE/>
        <w:autoSpaceDN/>
        <w:adjustRightInd/>
        <w:ind w:right="284"/>
        <w:jc w:val="both"/>
        <w:rPr>
          <w:b/>
          <w:bCs/>
          <w:sz w:val="22"/>
          <w:szCs w:val="22"/>
        </w:rPr>
      </w:pPr>
    </w:p>
    <w:p w14:paraId="3012897F" w14:textId="77777777" w:rsidR="00F36197" w:rsidRPr="00F36197" w:rsidRDefault="00F36197" w:rsidP="00F36197">
      <w:pPr>
        <w:widowControl/>
        <w:autoSpaceDE/>
        <w:autoSpaceDN/>
        <w:adjustRightInd/>
        <w:spacing w:line="0" w:lineRule="atLeast"/>
        <w:rPr>
          <w:b/>
          <w:sz w:val="22"/>
          <w:szCs w:val="22"/>
        </w:rPr>
      </w:pPr>
      <w:r w:rsidRPr="00F36197">
        <w:rPr>
          <w:b/>
          <w:bCs/>
          <w:sz w:val="22"/>
          <w:szCs w:val="22"/>
        </w:rPr>
        <w:t xml:space="preserve">Перечень предоставляемых Заказчиком </w:t>
      </w:r>
      <w:r w:rsidRPr="00F36197">
        <w:rPr>
          <w:b/>
          <w:sz w:val="22"/>
          <w:szCs w:val="22"/>
        </w:rPr>
        <w:t>данных:</w:t>
      </w:r>
    </w:p>
    <w:p w14:paraId="5231A507" w14:textId="77777777" w:rsidR="00F36197" w:rsidRPr="00F36197" w:rsidRDefault="00F36197" w:rsidP="00F36197">
      <w:pPr>
        <w:widowControl/>
        <w:autoSpaceDE/>
        <w:autoSpaceDN/>
        <w:adjustRightInd/>
        <w:spacing w:line="0" w:lineRule="atLeast"/>
        <w:rPr>
          <w:sz w:val="22"/>
          <w:szCs w:val="22"/>
        </w:rPr>
      </w:pPr>
      <w:r w:rsidRPr="00F36197">
        <w:rPr>
          <w:sz w:val="22"/>
          <w:szCs w:val="22"/>
        </w:rPr>
        <w:t>- технический отчет по предпроектному обоснованию;</w:t>
      </w:r>
    </w:p>
    <w:p w14:paraId="5594D9DB" w14:textId="77777777" w:rsidR="00F36197" w:rsidRPr="00F36197" w:rsidRDefault="00F36197" w:rsidP="00F36197">
      <w:pPr>
        <w:widowControl/>
        <w:autoSpaceDE/>
        <w:autoSpaceDN/>
        <w:adjustRightInd/>
        <w:spacing w:line="0" w:lineRule="atLeast"/>
        <w:rPr>
          <w:sz w:val="22"/>
          <w:szCs w:val="22"/>
        </w:rPr>
      </w:pPr>
      <w:r w:rsidRPr="00F36197">
        <w:rPr>
          <w:sz w:val="22"/>
          <w:szCs w:val="22"/>
        </w:rPr>
        <w:t>- переписка с органами исполнительной власти в части предоставления лесного участка в аренду;</w:t>
      </w:r>
    </w:p>
    <w:p w14:paraId="4A767801" w14:textId="77777777" w:rsidR="00F36197" w:rsidRPr="00F36197" w:rsidRDefault="00F36197" w:rsidP="00F36197">
      <w:pPr>
        <w:widowControl/>
        <w:autoSpaceDE/>
        <w:autoSpaceDN/>
        <w:adjustRightInd/>
        <w:spacing w:line="0" w:lineRule="atLeast"/>
        <w:rPr>
          <w:sz w:val="22"/>
          <w:szCs w:val="22"/>
        </w:rPr>
      </w:pPr>
      <w:r w:rsidRPr="00F36197">
        <w:rPr>
          <w:sz w:val="22"/>
          <w:szCs w:val="22"/>
        </w:rPr>
        <w:t>- предписания надзорных органов о необходимости рекультивации земельного участка;</w:t>
      </w:r>
    </w:p>
    <w:p w14:paraId="3DE6A936" w14:textId="77777777" w:rsidR="00F36197" w:rsidRPr="00F36197" w:rsidRDefault="00F36197" w:rsidP="00F36197">
      <w:pPr>
        <w:widowControl/>
        <w:autoSpaceDE/>
        <w:autoSpaceDN/>
        <w:adjustRightInd/>
        <w:spacing w:line="0" w:lineRule="atLeast"/>
        <w:rPr>
          <w:sz w:val="22"/>
          <w:szCs w:val="22"/>
        </w:rPr>
      </w:pPr>
      <w:r w:rsidRPr="00F36197">
        <w:rPr>
          <w:sz w:val="22"/>
          <w:szCs w:val="22"/>
        </w:rPr>
        <w:t>- выписка из государственной программы о включении объекта в план мероприятий;</w:t>
      </w:r>
    </w:p>
    <w:p w14:paraId="54F65734" w14:textId="77777777" w:rsidR="00F36197" w:rsidRPr="00F36197" w:rsidRDefault="00F36197" w:rsidP="00F36197">
      <w:pPr>
        <w:widowControl/>
        <w:autoSpaceDE/>
        <w:autoSpaceDN/>
        <w:adjustRightInd/>
        <w:spacing w:line="240" w:lineRule="atLeast"/>
        <w:ind w:right="284"/>
        <w:jc w:val="both"/>
        <w:rPr>
          <w:bCs/>
          <w:sz w:val="22"/>
          <w:szCs w:val="22"/>
        </w:rPr>
      </w:pPr>
      <w:r w:rsidRPr="00F36197">
        <w:rPr>
          <w:bCs/>
          <w:sz w:val="22"/>
          <w:szCs w:val="22"/>
        </w:rPr>
        <w:t>- выписка из ЕГРН;</w:t>
      </w:r>
    </w:p>
    <w:p w14:paraId="097C56E3" w14:textId="77777777" w:rsidR="00F36197" w:rsidRPr="00F36197" w:rsidRDefault="00F36197" w:rsidP="00F36197">
      <w:pPr>
        <w:widowControl/>
        <w:autoSpaceDE/>
        <w:autoSpaceDN/>
        <w:adjustRightInd/>
        <w:spacing w:line="240" w:lineRule="atLeast"/>
        <w:ind w:right="284"/>
        <w:jc w:val="both"/>
        <w:rPr>
          <w:bCs/>
          <w:sz w:val="22"/>
          <w:szCs w:val="22"/>
        </w:rPr>
      </w:pPr>
      <w:r w:rsidRPr="00F36197">
        <w:rPr>
          <w:bCs/>
          <w:sz w:val="22"/>
          <w:szCs w:val="22"/>
        </w:rPr>
        <w:t>- справка об отсутствии полезных ископаемых;</w:t>
      </w:r>
    </w:p>
    <w:p w14:paraId="021DF2A6" w14:textId="77777777" w:rsidR="00F36197" w:rsidRPr="00F36197" w:rsidRDefault="00F36197" w:rsidP="00F36197">
      <w:pPr>
        <w:widowControl/>
        <w:autoSpaceDE/>
        <w:autoSpaceDN/>
        <w:adjustRightInd/>
        <w:spacing w:line="240" w:lineRule="atLeast"/>
        <w:ind w:right="284"/>
        <w:jc w:val="both"/>
        <w:rPr>
          <w:sz w:val="22"/>
          <w:szCs w:val="22"/>
        </w:rPr>
      </w:pPr>
      <w:r w:rsidRPr="00F36197">
        <w:rPr>
          <w:b/>
          <w:bCs/>
          <w:sz w:val="22"/>
          <w:szCs w:val="22"/>
        </w:rPr>
        <w:t>Перечень изготовляемых документов:</w:t>
      </w:r>
    </w:p>
    <w:p w14:paraId="51F275EA" w14:textId="77777777" w:rsidR="00F36197" w:rsidRPr="00F36197" w:rsidRDefault="00F36197" w:rsidP="00F36197">
      <w:pPr>
        <w:widowControl/>
        <w:numPr>
          <w:ilvl w:val="0"/>
          <w:numId w:val="47"/>
        </w:numPr>
        <w:autoSpaceDE/>
        <w:autoSpaceDN/>
        <w:adjustRightInd/>
        <w:spacing w:line="0" w:lineRule="atLeast"/>
        <w:ind w:right="284"/>
        <w:jc w:val="both"/>
        <w:rPr>
          <w:sz w:val="22"/>
          <w:szCs w:val="22"/>
        </w:rPr>
      </w:pPr>
      <w:r w:rsidRPr="00F36197">
        <w:rPr>
          <w:bCs/>
          <w:sz w:val="22"/>
          <w:szCs w:val="22"/>
        </w:rPr>
        <w:t>Документация по проектированию (изменению) границ лесопарковой зоны на СД-диске – 1 экз.;</w:t>
      </w:r>
    </w:p>
    <w:p w14:paraId="5DA260E8" w14:textId="77777777" w:rsidR="00F36197" w:rsidRPr="00F36197" w:rsidRDefault="00F36197" w:rsidP="00F36197">
      <w:pPr>
        <w:widowControl/>
        <w:numPr>
          <w:ilvl w:val="0"/>
          <w:numId w:val="47"/>
        </w:numPr>
        <w:autoSpaceDE/>
        <w:autoSpaceDN/>
        <w:adjustRightInd/>
        <w:spacing w:line="0" w:lineRule="atLeast"/>
        <w:ind w:right="284"/>
        <w:jc w:val="both"/>
        <w:rPr>
          <w:sz w:val="22"/>
          <w:szCs w:val="22"/>
        </w:rPr>
      </w:pPr>
      <w:r w:rsidRPr="00F36197">
        <w:rPr>
          <w:bCs/>
          <w:sz w:val="22"/>
          <w:szCs w:val="22"/>
        </w:rPr>
        <w:t>Документация по проектированию (изменению) границ лесопарковой зоны на бумажном носителе – 2 экз.</w:t>
      </w:r>
    </w:p>
    <w:p w14:paraId="396C9F64" w14:textId="77777777" w:rsidR="00F36197" w:rsidRPr="00F36197" w:rsidRDefault="00F36197" w:rsidP="00F36197">
      <w:pPr>
        <w:widowControl/>
        <w:autoSpaceDE/>
        <w:autoSpaceDN/>
        <w:adjustRightInd/>
        <w:spacing w:line="0" w:lineRule="atLeast"/>
        <w:ind w:left="720" w:right="284"/>
        <w:jc w:val="both"/>
        <w:rPr>
          <w:sz w:val="22"/>
          <w:szCs w:val="22"/>
        </w:rPr>
      </w:pPr>
    </w:p>
    <w:p w14:paraId="172B8384" w14:textId="77777777" w:rsidR="00F36197" w:rsidRPr="00F36197" w:rsidRDefault="00F36197" w:rsidP="00F36197">
      <w:pPr>
        <w:widowControl/>
        <w:autoSpaceDE/>
        <w:autoSpaceDN/>
        <w:adjustRightInd/>
        <w:spacing w:line="240" w:lineRule="exact"/>
        <w:jc w:val="center"/>
        <w:rPr>
          <w:b/>
          <w:sz w:val="22"/>
          <w:szCs w:val="22"/>
        </w:rPr>
      </w:pPr>
    </w:p>
    <w:p w14:paraId="14542DBF" w14:textId="77777777" w:rsidR="00736C62" w:rsidRPr="00F36197" w:rsidRDefault="00736C62" w:rsidP="00107C79">
      <w:pPr>
        <w:widowControl/>
        <w:autoSpaceDE/>
        <w:autoSpaceDN/>
        <w:adjustRightInd/>
        <w:jc w:val="center"/>
        <w:rPr>
          <w:b/>
          <w:sz w:val="22"/>
          <w:szCs w:val="22"/>
          <w:lang w:eastAsia="en-US" w:bidi="en-US"/>
        </w:rPr>
      </w:pPr>
    </w:p>
    <w:p w14:paraId="4AE380FD" w14:textId="77777777" w:rsidR="00736C62" w:rsidRPr="00F36197" w:rsidRDefault="00736C62" w:rsidP="00107C79">
      <w:pPr>
        <w:widowControl/>
        <w:autoSpaceDE/>
        <w:autoSpaceDN/>
        <w:adjustRightInd/>
        <w:jc w:val="center"/>
        <w:rPr>
          <w:b/>
          <w:sz w:val="22"/>
          <w:szCs w:val="22"/>
          <w:lang w:eastAsia="en-US" w:bidi="en-US"/>
        </w:rPr>
      </w:pPr>
    </w:p>
    <w:p w14:paraId="49EAD48E" w14:textId="77777777" w:rsidR="00736C62" w:rsidRPr="00F36197" w:rsidRDefault="00736C62" w:rsidP="00107C79">
      <w:pPr>
        <w:widowControl/>
        <w:autoSpaceDE/>
        <w:autoSpaceDN/>
        <w:adjustRightInd/>
        <w:jc w:val="center"/>
        <w:rPr>
          <w:b/>
          <w:sz w:val="22"/>
          <w:szCs w:val="22"/>
          <w:lang w:eastAsia="en-US" w:bidi="en-US"/>
        </w:rPr>
      </w:pPr>
    </w:p>
    <w:p w14:paraId="1E3336E8" w14:textId="77777777" w:rsidR="00736C62" w:rsidRPr="00F36197" w:rsidRDefault="00736C62" w:rsidP="00107C79">
      <w:pPr>
        <w:widowControl/>
        <w:autoSpaceDE/>
        <w:autoSpaceDN/>
        <w:adjustRightInd/>
        <w:jc w:val="center"/>
        <w:rPr>
          <w:b/>
          <w:sz w:val="22"/>
          <w:szCs w:val="22"/>
          <w:lang w:eastAsia="en-US" w:bidi="en-US"/>
        </w:rPr>
      </w:pPr>
    </w:p>
    <w:p w14:paraId="57B7F30B" w14:textId="77777777" w:rsidR="00736C62" w:rsidRPr="00F36197" w:rsidRDefault="00736C62" w:rsidP="00107C79">
      <w:pPr>
        <w:widowControl/>
        <w:autoSpaceDE/>
        <w:autoSpaceDN/>
        <w:adjustRightInd/>
        <w:jc w:val="center"/>
        <w:rPr>
          <w:b/>
          <w:sz w:val="22"/>
          <w:szCs w:val="22"/>
          <w:lang w:eastAsia="en-US" w:bidi="en-US"/>
        </w:rPr>
      </w:pPr>
    </w:p>
    <w:p w14:paraId="10D514C8" w14:textId="77777777" w:rsidR="00736C62" w:rsidRPr="00F36197" w:rsidRDefault="00736C62" w:rsidP="00107C79">
      <w:pPr>
        <w:widowControl/>
        <w:autoSpaceDE/>
        <w:autoSpaceDN/>
        <w:adjustRightInd/>
        <w:jc w:val="center"/>
        <w:rPr>
          <w:b/>
          <w:sz w:val="22"/>
          <w:szCs w:val="22"/>
          <w:lang w:eastAsia="en-US" w:bidi="en-US"/>
        </w:rPr>
      </w:pPr>
    </w:p>
    <w:p w14:paraId="40E92882" w14:textId="77777777" w:rsidR="00736C62" w:rsidRPr="00F36197" w:rsidRDefault="00736C62" w:rsidP="00107C79">
      <w:pPr>
        <w:widowControl/>
        <w:autoSpaceDE/>
        <w:autoSpaceDN/>
        <w:adjustRightInd/>
        <w:jc w:val="center"/>
        <w:rPr>
          <w:b/>
          <w:sz w:val="22"/>
          <w:szCs w:val="22"/>
          <w:lang w:eastAsia="en-US" w:bidi="en-US"/>
        </w:rPr>
      </w:pPr>
    </w:p>
    <w:p w14:paraId="4589083F"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2" w:name="_Анкета_Претендента_на"/>
      <w:bookmarkStart w:id="3" w:name="_Анкета_Участника_процедуры"/>
      <w:bookmarkStart w:id="4" w:name="_Форма_1_ЗАЯВКА"/>
      <w:bookmarkStart w:id="5" w:name="_Toc98251753"/>
      <w:bookmarkEnd w:id="2"/>
      <w:bookmarkEnd w:id="3"/>
      <w:bookmarkEnd w:id="4"/>
    </w:p>
    <w:p w14:paraId="12476CBB" w14:textId="77777777" w:rsidR="00A77C25" w:rsidRPr="00A77C25" w:rsidRDefault="00A77C25" w:rsidP="00A77C25">
      <w:pPr>
        <w:spacing w:after="182"/>
        <w:jc w:val="center"/>
        <w:rPr>
          <w:color w:val="222222"/>
        </w:rPr>
      </w:pPr>
      <w:bookmarkStart w:id="6" w:name="_Письмо_о_подаче"/>
      <w:bookmarkStart w:id="7" w:name="_Заявка_о_подаче"/>
      <w:bookmarkEnd w:id="6"/>
      <w:bookmarkEnd w:id="7"/>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0C88B064" w14:textId="77777777" w:rsidR="00736C62" w:rsidRPr="00736C62" w:rsidRDefault="00736C62" w:rsidP="00736C62">
      <w:pPr>
        <w:spacing w:after="182"/>
        <w:jc w:val="both"/>
        <w:rPr>
          <w:color w:val="222222"/>
          <w:sz w:val="22"/>
          <w:szCs w:val="22"/>
        </w:rPr>
      </w:pPr>
      <w:r w:rsidRPr="00736C62">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2E3A2B9" w14:textId="77777777" w:rsidR="00736C62" w:rsidRPr="00736C62" w:rsidRDefault="00736C62" w:rsidP="00736C62">
      <w:pPr>
        <w:spacing w:after="182"/>
        <w:jc w:val="both"/>
        <w:rPr>
          <w:color w:val="222222"/>
          <w:sz w:val="22"/>
          <w:szCs w:val="22"/>
        </w:rPr>
      </w:pPr>
      <w:r w:rsidRPr="00736C62">
        <w:rPr>
          <w:color w:val="222222"/>
          <w:sz w:val="22"/>
          <w:szCs w:val="22"/>
        </w:rPr>
        <w:t>Подавая настоящую заявку, подтверждаем, что участник закупки соответствует всем требованиям, установленным извещением о проведении запроса котировок.</w:t>
      </w:r>
    </w:p>
    <w:p w14:paraId="24F43D6E" w14:textId="3C0C7205" w:rsidR="00736C62" w:rsidRPr="00736C62" w:rsidRDefault="00736C62" w:rsidP="00736C62">
      <w:pPr>
        <w:spacing w:after="182"/>
        <w:jc w:val="both"/>
        <w:rPr>
          <w:color w:val="222222"/>
          <w:sz w:val="22"/>
          <w:szCs w:val="22"/>
        </w:rPr>
      </w:pPr>
      <w:r w:rsidRPr="00736C62">
        <w:rPr>
          <w:color w:val="222222"/>
          <w:sz w:val="22"/>
          <w:szCs w:val="22"/>
        </w:rPr>
        <w:t xml:space="preserve">Настоящим подтверждаем свое согласие на </w:t>
      </w:r>
      <w:r>
        <w:rPr>
          <w:color w:val="222222"/>
          <w:sz w:val="22"/>
          <w:szCs w:val="22"/>
        </w:rPr>
        <w:t>в</w:t>
      </w:r>
      <w:r w:rsidRPr="00736C62">
        <w:rPr>
          <w:color w:val="222222"/>
          <w:sz w:val="22"/>
          <w:szCs w:val="22"/>
        </w:rPr>
        <w:t>ыполнение работ по изменению границ зеленых и лесопарковых зон по указанн</w:t>
      </w:r>
      <w:r>
        <w:rPr>
          <w:color w:val="222222"/>
          <w:sz w:val="22"/>
          <w:szCs w:val="22"/>
        </w:rPr>
        <w:t>ой</w:t>
      </w:r>
      <w:r w:rsidRPr="00736C62">
        <w:rPr>
          <w:color w:val="222222"/>
          <w:sz w:val="22"/>
          <w:szCs w:val="22"/>
        </w:rPr>
        <w:t xml:space="preserve"> в ценовом предложении цен</w:t>
      </w:r>
      <w:r>
        <w:rPr>
          <w:color w:val="222222"/>
          <w:sz w:val="22"/>
          <w:szCs w:val="22"/>
        </w:rPr>
        <w:t>е</w:t>
      </w:r>
      <w:r w:rsidRPr="00736C62">
        <w:rPr>
          <w:color w:val="222222"/>
          <w:sz w:val="22"/>
          <w:szCs w:val="22"/>
        </w:rPr>
        <w:t>.</w:t>
      </w:r>
    </w:p>
    <w:p w14:paraId="5A56B045" w14:textId="77777777" w:rsidR="00736C62" w:rsidRPr="00736C62" w:rsidRDefault="00736C62" w:rsidP="00736C62">
      <w:pPr>
        <w:spacing w:after="182"/>
        <w:jc w:val="both"/>
        <w:rPr>
          <w:color w:val="222222"/>
          <w:sz w:val="22"/>
          <w:szCs w:val="22"/>
        </w:rPr>
      </w:pPr>
      <w:r w:rsidRPr="00736C62">
        <w:rPr>
          <w:color w:val="222222"/>
          <w:sz w:val="22"/>
          <w:szCs w:val="22"/>
        </w:rPr>
        <w:t xml:space="preserve">В случае признания ______________ (наименование участника </w:t>
      </w:r>
      <w:proofErr w:type="gramStart"/>
      <w:r w:rsidRPr="00736C62">
        <w:rPr>
          <w:color w:val="222222"/>
          <w:sz w:val="22"/>
          <w:szCs w:val="22"/>
        </w:rPr>
        <w:t>закупки)_</w:t>
      </w:r>
      <w:proofErr w:type="gramEnd"/>
      <w:r w:rsidRPr="00736C62">
        <w:rPr>
          <w:color w:val="222222"/>
          <w:sz w:val="22"/>
          <w:szCs w:val="22"/>
        </w:rPr>
        <w:t xml:space="preserve">_________________________ победителем в запросе котировок в электронной форме мы обязуемся своевременно заключить и исполнить договор на условиях, указанных в извещении о проведении запроса котировок в электронной форме. </w:t>
      </w:r>
    </w:p>
    <w:p w14:paraId="1A9736F9" w14:textId="4AB520C1" w:rsidR="00A77C25" w:rsidRPr="00BB6A4C" w:rsidRDefault="00736C62" w:rsidP="00736C62">
      <w:pPr>
        <w:spacing w:after="182"/>
        <w:jc w:val="both"/>
        <w:rPr>
          <w:sz w:val="22"/>
          <w:szCs w:val="22"/>
        </w:rPr>
      </w:pPr>
      <w:r w:rsidRPr="00736C62">
        <w:rPr>
          <w:color w:val="222222"/>
          <w:sz w:val="22"/>
          <w:szCs w:val="22"/>
        </w:rPr>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r w:rsidR="00A77C25" w:rsidRPr="00BB6A4C">
        <w:rPr>
          <w:sz w:val="22"/>
          <w:szCs w:val="22"/>
        </w:rPr>
        <w:t> </w:t>
      </w:r>
    </w:p>
    <w:p w14:paraId="3624AAA0" w14:textId="77777777" w:rsidR="00A77C25" w:rsidRPr="00A77C25" w:rsidRDefault="00A77C25" w:rsidP="00A77C25">
      <w:pPr>
        <w:ind w:firstLine="709"/>
        <w:jc w:val="center"/>
        <w:rPr>
          <w:b/>
          <w:sz w:val="24"/>
          <w:szCs w:val="24"/>
        </w:rPr>
      </w:pPr>
    </w:p>
    <w:p w14:paraId="37B2907F" w14:textId="77777777" w:rsidR="00A77C25" w:rsidRPr="00A77C25" w:rsidRDefault="00A77C25" w:rsidP="00A77C25">
      <w:pPr>
        <w:ind w:firstLine="709"/>
        <w:jc w:val="right"/>
        <w:rPr>
          <w:sz w:val="24"/>
          <w:szCs w:val="24"/>
        </w:rPr>
      </w:pPr>
    </w:p>
    <w:p w14:paraId="76813909" w14:textId="77777777" w:rsidR="00736C62" w:rsidRPr="00736C62" w:rsidRDefault="00736C62" w:rsidP="00736C62">
      <w:pPr>
        <w:widowControl/>
        <w:autoSpaceDE/>
        <w:autoSpaceDN/>
        <w:adjustRightInd/>
        <w:rPr>
          <w:color w:val="808080"/>
        </w:rPr>
      </w:pPr>
      <w:r w:rsidRPr="00736C62">
        <w:rPr>
          <w:color w:val="808080"/>
        </w:rPr>
        <w:t xml:space="preserve">ИНСТРУКЦИИ ПО ЗАПОЛНЕНИЮ </w:t>
      </w:r>
    </w:p>
    <w:p w14:paraId="56761464" w14:textId="77777777" w:rsidR="00736C62" w:rsidRPr="00736C62" w:rsidRDefault="00736C62" w:rsidP="00736C62">
      <w:pPr>
        <w:widowControl/>
        <w:numPr>
          <w:ilvl w:val="0"/>
          <w:numId w:val="42"/>
        </w:numPr>
        <w:tabs>
          <w:tab w:val="left" w:pos="0"/>
          <w:tab w:val="left" w:pos="284"/>
        </w:tabs>
        <w:overflowPunct w:val="0"/>
        <w:autoSpaceDE/>
        <w:autoSpaceDN/>
        <w:adjustRightInd/>
        <w:ind w:left="0" w:firstLine="0"/>
        <w:jc w:val="both"/>
        <w:rPr>
          <w:b/>
          <w:bCs/>
          <w:color w:val="7F7F7F"/>
          <w:sz w:val="22"/>
          <w:szCs w:val="22"/>
        </w:rPr>
      </w:pPr>
      <w:r w:rsidRPr="00736C62">
        <w:rPr>
          <w:bCs/>
          <w:color w:val="7F7F7F"/>
          <w:sz w:val="22"/>
          <w:szCs w:val="22"/>
        </w:rPr>
        <w:t>Данные инструкции не следует воспроизводить в документах, подготовленных Участником Запроса котировок.</w:t>
      </w:r>
    </w:p>
    <w:p w14:paraId="77018DA1" w14:textId="16268C14" w:rsidR="00A4138B" w:rsidRPr="00736C62" w:rsidRDefault="00736C62" w:rsidP="00736C62">
      <w:pPr>
        <w:widowControl/>
        <w:numPr>
          <w:ilvl w:val="0"/>
          <w:numId w:val="42"/>
        </w:numPr>
        <w:tabs>
          <w:tab w:val="left" w:pos="0"/>
          <w:tab w:val="left" w:pos="284"/>
        </w:tabs>
        <w:overflowPunct w:val="0"/>
        <w:autoSpaceDE/>
        <w:autoSpaceDN/>
        <w:adjustRightInd/>
        <w:ind w:left="0" w:firstLine="0"/>
        <w:jc w:val="both"/>
        <w:rPr>
          <w:b/>
          <w:bCs/>
          <w:color w:val="7F7F7F"/>
          <w:sz w:val="22"/>
          <w:szCs w:val="22"/>
        </w:rPr>
      </w:pPr>
      <w:r w:rsidRPr="00736C62">
        <w:rPr>
          <w:bCs/>
          <w:color w:val="7F7F7F"/>
          <w:sz w:val="22"/>
          <w:szCs w:val="22"/>
        </w:rPr>
        <w:t>Все поля для заполнения должны быть обязательно заполнены Участником.</w:t>
      </w: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8" w:name="_Ref55335821"/>
      <w:bookmarkStart w:id="9" w:name="_Ref55336345"/>
      <w:bookmarkStart w:id="10" w:name="_Toc57314674"/>
      <w:bookmarkStart w:id="11" w:name="_Toc69728988"/>
      <w:bookmarkStart w:id="12" w:name="_Toc98251754"/>
      <w:bookmarkEnd w:id="5"/>
      <w:bookmarkEnd w:id="8"/>
      <w:bookmarkEnd w:id="9"/>
      <w:bookmarkEnd w:id="10"/>
      <w:bookmarkEnd w:id="11"/>
      <w:bookmarkEnd w:id="12"/>
    </w:p>
    <w:p w14:paraId="7B69E52D" w14:textId="77777777" w:rsidR="00A4138B" w:rsidRPr="00A4138B" w:rsidRDefault="00A4138B" w:rsidP="00A4138B">
      <w:pPr>
        <w:widowControl/>
        <w:autoSpaceDE/>
        <w:autoSpaceDN/>
        <w:adjustRightInd/>
        <w:rPr>
          <w:sz w:val="24"/>
          <w:szCs w:val="24"/>
        </w:rPr>
        <w:sectPr w:rsidR="00A4138B" w:rsidRPr="00A4138B" w:rsidSect="00B44A58">
          <w:headerReference w:type="first" r:id="rId12"/>
          <w:pgSz w:w="11907" w:h="16839" w:code="9"/>
          <w:pgMar w:top="-567" w:right="567" w:bottom="851" w:left="1134" w:header="720" w:footer="720" w:gutter="0"/>
          <w:pgNumType w:start="1"/>
          <w:cols w:space="708"/>
          <w:noEndnote/>
          <w:titlePg/>
          <w:docGrid w:linePitch="326"/>
        </w:sectPr>
      </w:pPr>
      <w:bookmarkStart w:id="13" w:name="_Форма_2_АНКЕТА"/>
      <w:bookmarkEnd w:id="13"/>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4" w:name="_Форма_3_ТЕХНИКО-КОММЕРЧЕСКОЕ"/>
      <w:bookmarkStart w:id="15" w:name="_Toc438145271"/>
      <w:bookmarkEnd w:id="14"/>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5"/>
    </w:p>
    <w:p w14:paraId="585F2348" w14:textId="77777777" w:rsidR="00A77C25" w:rsidRPr="00A4138B" w:rsidRDefault="00A77C25" w:rsidP="00A77C25">
      <w:pPr>
        <w:widowControl/>
        <w:autoSpaceDE/>
        <w:autoSpaceDN/>
        <w:adjustRightInd/>
        <w:jc w:val="center"/>
        <w:rPr>
          <w:sz w:val="24"/>
          <w:szCs w:val="24"/>
        </w:rPr>
      </w:pPr>
      <w:bookmarkStart w:id="16" w:name="_Техническое_предложение_(Форма"/>
      <w:bookmarkStart w:id="17" w:name="_Toc235439567"/>
      <w:bookmarkStart w:id="18" w:name="_Toc305665991"/>
      <w:bookmarkEnd w:id="16"/>
      <w:r w:rsidRPr="00B904CB">
        <w:rPr>
          <w:sz w:val="24"/>
          <w:szCs w:val="24"/>
        </w:rPr>
        <w:t>ЦЕНОВОЕ ПРЕДЛОЖЕНИЕ</w:t>
      </w:r>
      <w:bookmarkEnd w:id="17"/>
      <w:bookmarkEnd w:id="18"/>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01F24EBD" w:rsidR="00A77C25" w:rsidRDefault="00A77C25" w:rsidP="00A77C25">
      <w:pPr>
        <w:widowControl/>
        <w:autoSpaceDE/>
        <w:autoSpaceDN/>
        <w:adjustRightInd/>
        <w:rPr>
          <w:sz w:val="22"/>
          <w:szCs w:val="22"/>
        </w:rPr>
      </w:pPr>
      <w:r w:rsidRPr="00DB18DA">
        <w:rPr>
          <w:sz w:val="22"/>
          <w:szCs w:val="22"/>
        </w:rPr>
        <w:t xml:space="preserve">Настоящим предлагаем </w:t>
      </w:r>
      <w:r w:rsidR="00C45F62">
        <w:rPr>
          <w:sz w:val="22"/>
          <w:szCs w:val="22"/>
        </w:rPr>
        <w:t>оказать услуги</w:t>
      </w:r>
      <w:r w:rsidRPr="00DB18DA">
        <w:rPr>
          <w:sz w:val="22"/>
          <w:szCs w:val="22"/>
        </w:rPr>
        <w:t xml:space="preserve">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w:t>
      </w:r>
      <w:r w:rsidR="00C45F62">
        <w:rPr>
          <w:sz w:val="22"/>
          <w:szCs w:val="22"/>
        </w:rPr>
        <w:t>ей</w:t>
      </w:r>
      <w:r w:rsidRPr="00DB18DA">
        <w:rPr>
          <w:sz w:val="22"/>
          <w:szCs w:val="22"/>
        </w:rPr>
        <w:t xml:space="preserve"> цен</w:t>
      </w:r>
      <w:r w:rsidR="00C45F62">
        <w:rPr>
          <w:sz w:val="22"/>
          <w:szCs w:val="22"/>
        </w:rPr>
        <w:t>е</w:t>
      </w:r>
      <w:r w:rsidRPr="00DB18DA">
        <w:rPr>
          <w:sz w:val="22"/>
          <w:szCs w:val="22"/>
        </w:rPr>
        <w:t>:</w:t>
      </w:r>
    </w:p>
    <w:p w14:paraId="7DB3EE23" w14:textId="77777777" w:rsidR="00A77C25" w:rsidRDefault="00A77C25"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A77C25" w:rsidRPr="00A4138B" w14:paraId="4307A6AC" w14:textId="77777777" w:rsidTr="0045521C">
        <w:tc>
          <w:tcPr>
            <w:tcW w:w="850" w:type="dxa"/>
            <w:tcBorders>
              <w:top w:val="single" w:sz="4" w:space="0" w:color="auto"/>
              <w:left w:val="single" w:sz="4" w:space="0" w:color="auto"/>
              <w:bottom w:val="single" w:sz="4" w:space="0" w:color="auto"/>
              <w:right w:val="single" w:sz="4" w:space="0" w:color="auto"/>
            </w:tcBorders>
            <w:vAlign w:val="center"/>
            <w:hideMark/>
          </w:tcPr>
          <w:p w14:paraId="7AC3C1CD" w14:textId="77777777" w:rsidR="00A77C25" w:rsidRPr="00A4138B" w:rsidRDefault="00A77C25" w:rsidP="0045521C">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2EED6E0" w14:textId="77777777" w:rsidR="00A77C25" w:rsidRPr="00A4138B" w:rsidRDefault="00A77C25" w:rsidP="0045521C">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61D86" w14:textId="77777777" w:rsidR="00A77C25" w:rsidRPr="00A4138B" w:rsidRDefault="00A77C25" w:rsidP="0045521C">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9788D3" w14:textId="77777777" w:rsidR="00A77C25" w:rsidRPr="00A4138B" w:rsidRDefault="00A77C25" w:rsidP="0045521C">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1868FD1E" w14:textId="77777777" w:rsidR="00A77C25" w:rsidRDefault="00A77C25" w:rsidP="0045521C">
            <w:pPr>
              <w:keepNext/>
              <w:widowControl/>
              <w:autoSpaceDE/>
              <w:autoSpaceDN/>
              <w:adjustRightInd/>
              <w:snapToGrid w:val="0"/>
              <w:spacing w:before="40" w:after="40"/>
              <w:ind w:left="57" w:right="57"/>
              <w:jc w:val="center"/>
            </w:pPr>
          </w:p>
          <w:p w14:paraId="0EC3220C" w14:textId="77777777" w:rsidR="00A77C25" w:rsidRDefault="00A77C25" w:rsidP="0045521C">
            <w:pPr>
              <w:keepNext/>
              <w:widowControl/>
              <w:autoSpaceDE/>
              <w:autoSpaceDN/>
              <w:adjustRightInd/>
              <w:snapToGrid w:val="0"/>
              <w:spacing w:before="40" w:after="40"/>
              <w:ind w:left="57" w:right="57"/>
              <w:jc w:val="center"/>
            </w:pPr>
            <w:r>
              <w:t>Цена, руб.</w:t>
            </w:r>
          </w:p>
          <w:p w14:paraId="6EFDD809" w14:textId="77777777" w:rsidR="00A77C25" w:rsidRPr="00A4138B" w:rsidRDefault="00A77C25" w:rsidP="0045521C">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B55BB85" w14:textId="77777777" w:rsidR="00A77C25" w:rsidRPr="00A4138B" w:rsidRDefault="00A77C25" w:rsidP="0045521C">
            <w:pPr>
              <w:keepNext/>
              <w:widowControl/>
              <w:autoSpaceDE/>
              <w:autoSpaceDN/>
              <w:adjustRightInd/>
              <w:snapToGrid w:val="0"/>
              <w:spacing w:before="40" w:after="40"/>
              <w:ind w:left="57" w:right="57"/>
              <w:jc w:val="center"/>
            </w:pPr>
            <w:r w:rsidRPr="00A4138B">
              <w:t xml:space="preserve">Общая стоимость, руб. </w:t>
            </w:r>
          </w:p>
        </w:tc>
      </w:tr>
      <w:tr w:rsidR="00A77C25" w:rsidRPr="00A4138B" w14:paraId="35A4B059"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1791E7A8" w14:textId="77777777" w:rsidR="00A77C25" w:rsidRPr="00A4138B" w:rsidRDefault="00A77C25" w:rsidP="0045521C">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5370E355"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CE22C6"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B18D92C"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350659F"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3E574952"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68CB547A" w14:textId="77777777" w:rsidTr="0045521C">
        <w:tc>
          <w:tcPr>
            <w:tcW w:w="10064" w:type="dxa"/>
            <w:gridSpan w:val="4"/>
            <w:tcBorders>
              <w:top w:val="single" w:sz="4" w:space="0" w:color="auto"/>
              <w:left w:val="single" w:sz="4" w:space="0" w:color="auto"/>
              <w:bottom w:val="single" w:sz="4" w:space="0" w:color="auto"/>
              <w:right w:val="single" w:sz="4" w:space="0" w:color="auto"/>
            </w:tcBorders>
          </w:tcPr>
          <w:p w14:paraId="09067E67" w14:textId="77777777" w:rsidR="00A77C25" w:rsidRPr="00A4138B" w:rsidRDefault="00A77C25" w:rsidP="0045521C">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592BDC01" w14:textId="77777777" w:rsidR="00A77C25" w:rsidRPr="00A4138B" w:rsidRDefault="00A77C25" w:rsidP="0045521C">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2A4011D" w14:textId="77777777" w:rsidR="00A77C25" w:rsidRPr="00A4138B" w:rsidRDefault="00A77C25" w:rsidP="0045521C">
            <w:pPr>
              <w:widowControl/>
              <w:autoSpaceDE/>
              <w:autoSpaceDN/>
              <w:adjustRightInd/>
              <w:snapToGrid w:val="0"/>
              <w:spacing w:before="40" w:after="40"/>
              <w:ind w:left="57" w:right="57"/>
              <w:jc w:val="right"/>
              <w:rPr>
                <w:b/>
                <w:color w:val="000000"/>
              </w:rPr>
            </w:pPr>
          </w:p>
        </w:tc>
      </w:tr>
    </w:tbl>
    <w:p w14:paraId="5B74CD33" w14:textId="77777777" w:rsidR="00A77C25" w:rsidRDefault="00A77C25" w:rsidP="00A77C25">
      <w:pPr>
        <w:widowControl/>
        <w:autoSpaceDE/>
        <w:autoSpaceDN/>
        <w:adjustRightInd/>
        <w:rPr>
          <w:sz w:val="24"/>
          <w:szCs w:val="24"/>
        </w:rPr>
      </w:pPr>
    </w:p>
    <w:p w14:paraId="2AF0F831" w14:textId="77777777" w:rsidR="00A77C25" w:rsidRPr="009639C3" w:rsidRDefault="00A77C25" w:rsidP="00A77C25">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sidRPr="009639C3">
        <w:rPr>
          <w:rFonts w:eastAsia="Calibri"/>
          <w:bCs/>
          <w:sz w:val="24"/>
          <w:szCs w:val="24"/>
          <w:lang w:eastAsia="ar-SA"/>
        </w:rPr>
        <w:t xml:space="preserve">, </w:t>
      </w:r>
      <w:r w:rsidRPr="009639C3">
        <w:rPr>
          <w:bCs/>
          <w:sz w:val="24"/>
          <w:szCs w:val="24"/>
        </w:rPr>
        <w:t>в том числе НДС___</w:t>
      </w:r>
      <w:proofErr w:type="gramStart"/>
      <w:r w:rsidRPr="009639C3">
        <w:rPr>
          <w:bCs/>
          <w:sz w:val="24"/>
          <w:szCs w:val="24"/>
        </w:rPr>
        <w:t>_</w:t>
      </w:r>
      <w:r w:rsidRPr="009639C3">
        <w:rPr>
          <w:bCs/>
          <w:i/>
          <w:sz w:val="24"/>
          <w:szCs w:val="24"/>
        </w:rPr>
        <w:t>(</w:t>
      </w:r>
      <w:proofErr w:type="gramEnd"/>
      <w:r w:rsidRPr="009639C3">
        <w:rPr>
          <w:bCs/>
          <w:i/>
          <w:sz w:val="24"/>
          <w:szCs w:val="24"/>
        </w:rPr>
        <w:t>либо НДС не облагается).</w:t>
      </w:r>
    </w:p>
    <w:p w14:paraId="796E4165" w14:textId="77777777" w:rsidR="00A77C25" w:rsidRDefault="00A77C25" w:rsidP="00A77C25">
      <w:pPr>
        <w:widowControl/>
        <w:autoSpaceDE/>
        <w:autoSpaceDN/>
        <w:adjustRightInd/>
        <w:ind w:firstLine="142"/>
        <w:rPr>
          <w:i/>
        </w:rPr>
      </w:pPr>
    </w:p>
    <w:p w14:paraId="15CFB87B" w14:textId="77777777" w:rsidR="00A77C25" w:rsidRDefault="00A77C25" w:rsidP="00A77C25">
      <w:pPr>
        <w:widowControl/>
        <w:autoSpaceDE/>
        <w:autoSpaceDN/>
        <w:adjustRightInd/>
        <w:rPr>
          <w:color w:val="808080"/>
          <w:sz w:val="22"/>
          <w:szCs w:val="22"/>
        </w:rPr>
      </w:pPr>
    </w:p>
    <w:p w14:paraId="5CE4F2AA" w14:textId="77777777" w:rsidR="00A77C25" w:rsidRDefault="00A77C25" w:rsidP="00A77C25">
      <w:pPr>
        <w:widowControl/>
        <w:autoSpaceDE/>
        <w:autoSpaceDN/>
        <w:adjustRightInd/>
        <w:rPr>
          <w:color w:val="808080"/>
          <w:sz w:val="22"/>
          <w:szCs w:val="22"/>
        </w:rPr>
      </w:pPr>
    </w:p>
    <w:p w14:paraId="563E557F" w14:textId="77777777" w:rsidR="00A77C25" w:rsidRDefault="00A77C25" w:rsidP="00A77C25">
      <w:pPr>
        <w:widowControl/>
        <w:autoSpaceDE/>
        <w:autoSpaceDN/>
        <w:adjustRightInd/>
        <w:rPr>
          <w:color w:val="808080"/>
        </w:rPr>
      </w:pPr>
      <w:r w:rsidRPr="00A4138B">
        <w:rPr>
          <w:color w:val="808080"/>
        </w:rPr>
        <w:t>ИНСТРУКЦИИ ПО ЗАПОЛНЕНИЮ</w:t>
      </w:r>
    </w:p>
    <w:p w14:paraId="3062DF00" w14:textId="2F95F2DC" w:rsidR="00A77C25" w:rsidRPr="00A4138B" w:rsidRDefault="00A77C25" w:rsidP="00A77C25">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00C45F62" w:rsidRPr="00C45F62">
        <w:rPr>
          <w:snapToGrid w:val="0"/>
          <w:color w:val="7F7F7F"/>
          <w:sz w:val="22"/>
          <w:szCs w:val="22"/>
        </w:rPr>
        <w:t>Все поля для заполнения должны быть обязательно заполнены Участником.</w:t>
      </w:r>
    </w:p>
    <w:p w14:paraId="228A5330" w14:textId="5C11D21F" w:rsidR="00A50109" w:rsidRDefault="00A77C25" w:rsidP="00A77C25">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2FA6307B" w14:textId="77777777" w:rsidR="00A50109" w:rsidRPr="00A50109" w:rsidRDefault="00A50109" w:rsidP="00A4138B">
      <w:pPr>
        <w:widowControl/>
        <w:autoSpaceDE/>
        <w:autoSpaceDN/>
        <w:adjustRightInd/>
        <w:rPr>
          <w:sz w:val="24"/>
          <w:szCs w:val="24"/>
        </w:rPr>
        <w:sectPr w:rsidR="00A50109" w:rsidRPr="00A50109" w:rsidSect="00B44A58">
          <w:pgSz w:w="16839" w:h="11907" w:orient="landscape" w:code="9"/>
          <w:pgMar w:top="303" w:right="537" w:bottom="284" w:left="567" w:header="142" w:footer="430" w:gutter="0"/>
          <w:pgNumType w:start="1"/>
          <w:cols w:space="708"/>
          <w:noEndnote/>
          <w:titlePg/>
          <w:docGrid w:linePitch="326"/>
        </w:sectPr>
      </w:pPr>
    </w:p>
    <w:p w14:paraId="159EA292" w14:textId="77777777" w:rsidR="006839E3" w:rsidRPr="002B6E48" w:rsidRDefault="006839E3" w:rsidP="00A50109">
      <w:pPr>
        <w:shd w:val="clear" w:color="auto" w:fill="FFFFFF"/>
        <w:ind w:right="19"/>
        <w:rPr>
          <w:b/>
          <w:spacing w:val="-3"/>
          <w:sz w:val="24"/>
          <w:szCs w:val="24"/>
        </w:rPr>
      </w:pPr>
      <w:bookmarkStart w:id="19" w:name="_Форма_4_РЕКОМЕНДУЕМАЯ"/>
      <w:bookmarkEnd w:id="19"/>
    </w:p>
    <w:sectPr w:rsidR="006839E3" w:rsidRPr="002B6E48" w:rsidSect="00B44A58">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0941C" w14:textId="77777777" w:rsidR="00901BF5" w:rsidRDefault="00901BF5">
      <w:r>
        <w:separator/>
      </w:r>
    </w:p>
  </w:endnote>
  <w:endnote w:type="continuationSeparator" w:id="0">
    <w:p w14:paraId="47FDCB73" w14:textId="77777777" w:rsidR="00901BF5" w:rsidRDefault="00901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BA909" w14:textId="77777777" w:rsidR="00901BF5" w:rsidRDefault="00901BF5">
      <w:r>
        <w:separator/>
      </w:r>
    </w:p>
  </w:footnote>
  <w:footnote w:type="continuationSeparator" w:id="0">
    <w:p w14:paraId="3F821047" w14:textId="77777777" w:rsidR="00901BF5" w:rsidRDefault="00901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1BC6A" w14:textId="77777777" w:rsidR="00A71FFB" w:rsidRDefault="00A71FFB">
    <w:pPr>
      <w:pStyle w:val="ad"/>
      <w:jc w:val="center"/>
    </w:pPr>
  </w:p>
  <w:p w14:paraId="66F61E26"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7" w15:restartNumberingAfterBreak="0">
    <w:nsid w:val="390236B2"/>
    <w:multiLevelType w:val="hybridMultilevel"/>
    <w:tmpl w:val="00F89D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2D738A"/>
    <w:multiLevelType w:val="multilevel"/>
    <w:tmpl w:val="7CDA34BE"/>
    <w:numStyleLink w:val="4"/>
  </w:abstractNum>
  <w:abstractNum w:abstractNumId="29" w15:restartNumberingAfterBreak="0">
    <w:nsid w:val="43263E09"/>
    <w:multiLevelType w:val="hybridMultilevel"/>
    <w:tmpl w:val="41A0F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1"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2"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3"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4"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5"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6"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7"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8"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41"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2"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6"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42"/>
  </w:num>
  <w:num w:numId="2" w16cid:durableId="544949892">
    <w:abstractNumId w:val="0"/>
  </w:num>
  <w:num w:numId="3" w16cid:durableId="248542478">
    <w:abstractNumId w:val="44"/>
  </w:num>
  <w:num w:numId="4" w16cid:durableId="880746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46"/>
  </w:num>
  <w:num w:numId="6" w16cid:durableId="1953586509">
    <w:abstractNumId w:val="43"/>
  </w:num>
  <w:num w:numId="7" w16cid:durableId="256520202">
    <w:abstractNumId w:val="31"/>
  </w:num>
  <w:num w:numId="8" w16cid:durableId="1726567587">
    <w:abstractNumId w:val="11"/>
  </w:num>
  <w:num w:numId="9" w16cid:durableId="693113997">
    <w:abstractNumId w:val="21"/>
  </w:num>
  <w:num w:numId="10" w16cid:durableId="1305426144">
    <w:abstractNumId w:val="6"/>
  </w:num>
  <w:num w:numId="11" w16cid:durableId="1299607838">
    <w:abstractNumId w:val="37"/>
  </w:num>
  <w:num w:numId="12" w16cid:durableId="1164128765">
    <w:abstractNumId w:val="33"/>
  </w:num>
  <w:num w:numId="13" w16cid:durableId="2002392740">
    <w:abstractNumId w:val="25"/>
  </w:num>
  <w:num w:numId="14" w16cid:durableId="913397354">
    <w:abstractNumId w:val="3"/>
  </w:num>
  <w:num w:numId="15" w16cid:durableId="167526442">
    <w:abstractNumId w:val="30"/>
  </w:num>
  <w:num w:numId="16" w16cid:durableId="1487864248">
    <w:abstractNumId w:val="10"/>
  </w:num>
  <w:num w:numId="17" w16cid:durableId="19735689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38"/>
  </w:num>
  <w:num w:numId="19" w16cid:durableId="932515869">
    <w:abstractNumId w:val="15"/>
  </w:num>
  <w:num w:numId="20" w16cid:durableId="2115972687">
    <w:abstractNumId w:val="4"/>
  </w:num>
  <w:num w:numId="21" w16cid:durableId="1206405778">
    <w:abstractNumId w:val="41"/>
  </w:num>
  <w:num w:numId="22" w16cid:durableId="1398354716">
    <w:abstractNumId w:val="45"/>
  </w:num>
  <w:num w:numId="23" w16cid:durableId="1304699695">
    <w:abstractNumId w:val="34"/>
  </w:num>
  <w:num w:numId="24" w16cid:durableId="1134252928">
    <w:abstractNumId w:val="19"/>
  </w:num>
  <w:num w:numId="25" w16cid:durableId="1945384741">
    <w:abstractNumId w:val="18"/>
  </w:num>
  <w:num w:numId="26" w16cid:durableId="1468622832">
    <w:abstractNumId w:val="40"/>
  </w:num>
  <w:num w:numId="27" w16cid:durableId="4210294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6"/>
  </w:num>
  <w:num w:numId="29" w16cid:durableId="1216695654">
    <w:abstractNumId w:val="23"/>
  </w:num>
  <w:num w:numId="30" w16cid:durableId="424034508">
    <w:abstractNumId w:val="22"/>
  </w:num>
  <w:num w:numId="31" w16cid:durableId="1469277596">
    <w:abstractNumId w:val="8"/>
  </w:num>
  <w:num w:numId="32" w16cid:durableId="68844143">
    <w:abstractNumId w:val="17"/>
  </w:num>
  <w:num w:numId="33" w16cid:durableId="1546871303">
    <w:abstractNumId w:val="13"/>
  </w:num>
  <w:num w:numId="34" w16cid:durableId="365299803">
    <w:abstractNumId w:val="7"/>
  </w:num>
  <w:num w:numId="35" w16cid:durableId="1881428972">
    <w:abstractNumId w:val="1"/>
  </w:num>
  <w:num w:numId="36" w16cid:durableId="768040991">
    <w:abstractNumId w:val="16"/>
  </w:num>
  <w:num w:numId="37" w16cid:durableId="945310240">
    <w:abstractNumId w:val="24"/>
  </w:num>
  <w:num w:numId="38" w16cid:durableId="2086994978">
    <w:abstractNumId w:val="12"/>
  </w:num>
  <w:num w:numId="39" w16cid:durableId="429741712">
    <w:abstractNumId w:val="9"/>
  </w:num>
  <w:num w:numId="40" w16cid:durableId="1792552504">
    <w:abstractNumId w:val="35"/>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28"/>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28"/>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4" w16cid:durableId="1464729790">
    <w:abstractNumId w:val="39"/>
  </w:num>
  <w:num w:numId="45" w16cid:durableId="34935048">
    <w:abstractNumId w:val="32"/>
  </w:num>
  <w:num w:numId="46" w16cid:durableId="1067000653">
    <w:abstractNumId w:val="27"/>
  </w:num>
  <w:num w:numId="47" w16cid:durableId="2091779235">
    <w:abstractNumId w:val="29"/>
  </w:num>
  <w:num w:numId="48" w16cid:durableId="819616012">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0C"/>
    <w:rsid w:val="00003217"/>
    <w:rsid w:val="00003E2C"/>
    <w:rsid w:val="000067EC"/>
    <w:rsid w:val="00011145"/>
    <w:rsid w:val="000119FB"/>
    <w:rsid w:val="0001284A"/>
    <w:rsid w:val="00012A7F"/>
    <w:rsid w:val="000147F2"/>
    <w:rsid w:val="000164B6"/>
    <w:rsid w:val="00016B43"/>
    <w:rsid w:val="0001701B"/>
    <w:rsid w:val="00021DD6"/>
    <w:rsid w:val="000227B6"/>
    <w:rsid w:val="00024C5C"/>
    <w:rsid w:val="000260EF"/>
    <w:rsid w:val="00026F16"/>
    <w:rsid w:val="0003506E"/>
    <w:rsid w:val="00036157"/>
    <w:rsid w:val="00043D4E"/>
    <w:rsid w:val="00044E98"/>
    <w:rsid w:val="00045107"/>
    <w:rsid w:val="00050364"/>
    <w:rsid w:val="00052A8D"/>
    <w:rsid w:val="00053267"/>
    <w:rsid w:val="0006020C"/>
    <w:rsid w:val="000610C5"/>
    <w:rsid w:val="0006626A"/>
    <w:rsid w:val="00067F9F"/>
    <w:rsid w:val="000705CC"/>
    <w:rsid w:val="000709DE"/>
    <w:rsid w:val="00076669"/>
    <w:rsid w:val="00077758"/>
    <w:rsid w:val="00080D17"/>
    <w:rsid w:val="000909EB"/>
    <w:rsid w:val="0009347C"/>
    <w:rsid w:val="00093B48"/>
    <w:rsid w:val="000A0AED"/>
    <w:rsid w:val="000A4A67"/>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B98"/>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67B5"/>
    <w:rsid w:val="001D74AF"/>
    <w:rsid w:val="001E07D0"/>
    <w:rsid w:val="001E173A"/>
    <w:rsid w:val="001E1A8F"/>
    <w:rsid w:val="001F0029"/>
    <w:rsid w:val="001F1020"/>
    <w:rsid w:val="001F171E"/>
    <w:rsid w:val="001F20D8"/>
    <w:rsid w:val="001F3A21"/>
    <w:rsid w:val="001F6135"/>
    <w:rsid w:val="001F76AC"/>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189F"/>
    <w:rsid w:val="002B2E8B"/>
    <w:rsid w:val="002B37F0"/>
    <w:rsid w:val="002B38FE"/>
    <w:rsid w:val="002B6E48"/>
    <w:rsid w:val="002C02BA"/>
    <w:rsid w:val="002D29A1"/>
    <w:rsid w:val="002E1E4C"/>
    <w:rsid w:val="002E6594"/>
    <w:rsid w:val="002E6D65"/>
    <w:rsid w:val="002E7116"/>
    <w:rsid w:val="002F17F9"/>
    <w:rsid w:val="002F2803"/>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49A0"/>
    <w:rsid w:val="00374E5A"/>
    <w:rsid w:val="00375C94"/>
    <w:rsid w:val="00376F80"/>
    <w:rsid w:val="00376F9E"/>
    <w:rsid w:val="00380378"/>
    <w:rsid w:val="00380511"/>
    <w:rsid w:val="00382DF8"/>
    <w:rsid w:val="003842D4"/>
    <w:rsid w:val="003848A2"/>
    <w:rsid w:val="00385270"/>
    <w:rsid w:val="0038770B"/>
    <w:rsid w:val="0038780E"/>
    <w:rsid w:val="00387D54"/>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255F"/>
    <w:rsid w:val="003C51E0"/>
    <w:rsid w:val="003C64BD"/>
    <w:rsid w:val="003C6D6F"/>
    <w:rsid w:val="003C6DA4"/>
    <w:rsid w:val="003C76B2"/>
    <w:rsid w:val="003D55FE"/>
    <w:rsid w:val="003D5A13"/>
    <w:rsid w:val="003E05C7"/>
    <w:rsid w:val="003E158B"/>
    <w:rsid w:val="003E1C43"/>
    <w:rsid w:val="003E3A71"/>
    <w:rsid w:val="003E5C6F"/>
    <w:rsid w:val="003F0DC8"/>
    <w:rsid w:val="003F1680"/>
    <w:rsid w:val="003F34D4"/>
    <w:rsid w:val="004028A7"/>
    <w:rsid w:val="00404859"/>
    <w:rsid w:val="00404FF5"/>
    <w:rsid w:val="00406263"/>
    <w:rsid w:val="00406C70"/>
    <w:rsid w:val="00411F65"/>
    <w:rsid w:val="004136AF"/>
    <w:rsid w:val="00413EC6"/>
    <w:rsid w:val="004142BA"/>
    <w:rsid w:val="00420D5A"/>
    <w:rsid w:val="00422CC5"/>
    <w:rsid w:val="00423181"/>
    <w:rsid w:val="004234C0"/>
    <w:rsid w:val="00424DD6"/>
    <w:rsid w:val="00430AD1"/>
    <w:rsid w:val="00431898"/>
    <w:rsid w:val="00431974"/>
    <w:rsid w:val="0043287D"/>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03F0"/>
    <w:rsid w:val="004F1DB7"/>
    <w:rsid w:val="004F5490"/>
    <w:rsid w:val="005041E5"/>
    <w:rsid w:val="00511F9D"/>
    <w:rsid w:val="00516443"/>
    <w:rsid w:val="0051701E"/>
    <w:rsid w:val="0051791C"/>
    <w:rsid w:val="00517AF9"/>
    <w:rsid w:val="00523064"/>
    <w:rsid w:val="00524084"/>
    <w:rsid w:val="00524F83"/>
    <w:rsid w:val="00530203"/>
    <w:rsid w:val="00530D15"/>
    <w:rsid w:val="00532E2E"/>
    <w:rsid w:val="0053746F"/>
    <w:rsid w:val="00541687"/>
    <w:rsid w:val="00542E45"/>
    <w:rsid w:val="00546E1C"/>
    <w:rsid w:val="00546ECA"/>
    <w:rsid w:val="00547EEB"/>
    <w:rsid w:val="00550E50"/>
    <w:rsid w:val="00556E17"/>
    <w:rsid w:val="00562167"/>
    <w:rsid w:val="00563721"/>
    <w:rsid w:val="005643DC"/>
    <w:rsid w:val="005678F2"/>
    <w:rsid w:val="00573C93"/>
    <w:rsid w:val="0057651A"/>
    <w:rsid w:val="0057695C"/>
    <w:rsid w:val="005771E1"/>
    <w:rsid w:val="00581468"/>
    <w:rsid w:val="0058285B"/>
    <w:rsid w:val="0058676D"/>
    <w:rsid w:val="00592414"/>
    <w:rsid w:val="005A1C29"/>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948A1"/>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16D2"/>
    <w:rsid w:val="00733E62"/>
    <w:rsid w:val="00736C62"/>
    <w:rsid w:val="00737CD6"/>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1DCE"/>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A6F51"/>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BF5"/>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34C8"/>
    <w:rsid w:val="00974182"/>
    <w:rsid w:val="009769A5"/>
    <w:rsid w:val="00977738"/>
    <w:rsid w:val="009842A3"/>
    <w:rsid w:val="009863DF"/>
    <w:rsid w:val="00987E31"/>
    <w:rsid w:val="009915FC"/>
    <w:rsid w:val="00991D95"/>
    <w:rsid w:val="0099286C"/>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412"/>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15F6"/>
    <w:rsid w:val="00AD3490"/>
    <w:rsid w:val="00AD3494"/>
    <w:rsid w:val="00AD3AB1"/>
    <w:rsid w:val="00AD423A"/>
    <w:rsid w:val="00AD4D73"/>
    <w:rsid w:val="00AD5CEC"/>
    <w:rsid w:val="00AD6C0A"/>
    <w:rsid w:val="00AE6E74"/>
    <w:rsid w:val="00AF0070"/>
    <w:rsid w:val="00AF0832"/>
    <w:rsid w:val="00AF4083"/>
    <w:rsid w:val="00AF4C96"/>
    <w:rsid w:val="00AF5D9D"/>
    <w:rsid w:val="00B01514"/>
    <w:rsid w:val="00B02B02"/>
    <w:rsid w:val="00B02E8E"/>
    <w:rsid w:val="00B03D61"/>
    <w:rsid w:val="00B11E0B"/>
    <w:rsid w:val="00B138DC"/>
    <w:rsid w:val="00B14E52"/>
    <w:rsid w:val="00B1522B"/>
    <w:rsid w:val="00B17716"/>
    <w:rsid w:val="00B23838"/>
    <w:rsid w:val="00B248AF"/>
    <w:rsid w:val="00B27D53"/>
    <w:rsid w:val="00B31919"/>
    <w:rsid w:val="00B3455E"/>
    <w:rsid w:val="00B36EC0"/>
    <w:rsid w:val="00B42268"/>
    <w:rsid w:val="00B42463"/>
    <w:rsid w:val="00B44A58"/>
    <w:rsid w:val="00B46350"/>
    <w:rsid w:val="00B46BA8"/>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86C59"/>
    <w:rsid w:val="00B904CB"/>
    <w:rsid w:val="00B92A89"/>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0C6"/>
    <w:rsid w:val="00C05470"/>
    <w:rsid w:val="00C056CB"/>
    <w:rsid w:val="00C06698"/>
    <w:rsid w:val="00C06B77"/>
    <w:rsid w:val="00C071E6"/>
    <w:rsid w:val="00C07307"/>
    <w:rsid w:val="00C104AE"/>
    <w:rsid w:val="00C2670B"/>
    <w:rsid w:val="00C2734E"/>
    <w:rsid w:val="00C30069"/>
    <w:rsid w:val="00C323CD"/>
    <w:rsid w:val="00C35291"/>
    <w:rsid w:val="00C35442"/>
    <w:rsid w:val="00C376C6"/>
    <w:rsid w:val="00C436E8"/>
    <w:rsid w:val="00C45F62"/>
    <w:rsid w:val="00C46791"/>
    <w:rsid w:val="00C50E60"/>
    <w:rsid w:val="00C5124A"/>
    <w:rsid w:val="00C51627"/>
    <w:rsid w:val="00C525CB"/>
    <w:rsid w:val="00C52F24"/>
    <w:rsid w:val="00C530DA"/>
    <w:rsid w:val="00C53146"/>
    <w:rsid w:val="00C53824"/>
    <w:rsid w:val="00C5537B"/>
    <w:rsid w:val="00C56ED7"/>
    <w:rsid w:val="00C6095C"/>
    <w:rsid w:val="00C61C83"/>
    <w:rsid w:val="00C6302D"/>
    <w:rsid w:val="00C65238"/>
    <w:rsid w:val="00C670AD"/>
    <w:rsid w:val="00C6757D"/>
    <w:rsid w:val="00C71472"/>
    <w:rsid w:val="00C723B9"/>
    <w:rsid w:val="00C73879"/>
    <w:rsid w:val="00C8302C"/>
    <w:rsid w:val="00C857A0"/>
    <w:rsid w:val="00C912EC"/>
    <w:rsid w:val="00C919AD"/>
    <w:rsid w:val="00C935CB"/>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86"/>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241"/>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53D"/>
    <w:rsid w:val="00F23D9D"/>
    <w:rsid w:val="00F26024"/>
    <w:rsid w:val="00F27053"/>
    <w:rsid w:val="00F27F4B"/>
    <w:rsid w:val="00F30E95"/>
    <w:rsid w:val="00F338A2"/>
    <w:rsid w:val="00F34BB1"/>
    <w:rsid w:val="00F352D9"/>
    <w:rsid w:val="00F36197"/>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42B4"/>
    <w:rsid w:val="00FE5BE7"/>
    <w:rsid w:val="00FF2D59"/>
    <w:rsid w:val="00FF4FA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uiPriority w:val="9"/>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4">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 w:type="numbering" w:customStyle="1" w:styleId="420">
    <w:name w:val="Стиль42"/>
    <w:rsid w:val="00736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13868</Words>
  <Characters>79053</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92736</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2023-04-13T07:39:00Z</cp:lastPrinted>
  <dcterms:created xsi:type="dcterms:W3CDTF">2024-08-14T06:05:00Z</dcterms:created>
  <dcterms:modified xsi:type="dcterms:W3CDTF">2024-08-14T06:05:00Z</dcterms:modified>
</cp:coreProperties>
</file>