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E92F9F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378BFBA7"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по</w:t>
      </w:r>
      <w:proofErr w:type="gramEnd"/>
      <w:r w:rsidRPr="00AB4240">
        <w:rPr>
          <w:rFonts w:eastAsia="Calibri"/>
          <w:color w:val="auto"/>
          <w:sz w:val="22"/>
          <w:szCs w:val="22"/>
          <w:shd w:val="clear" w:color="auto" w:fill="auto"/>
          <w:lang w:eastAsia="en-US"/>
        </w:rPr>
        <w:t xml:space="preserve"> материально-техническому </w:t>
      </w:r>
    </w:p>
    <w:p w14:paraId="104212BB"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обеспечению</w:t>
      </w:r>
      <w:proofErr w:type="gramEnd"/>
      <w:r w:rsidRPr="00AB4240">
        <w:rPr>
          <w:rFonts w:eastAsia="Calibri"/>
          <w:color w:val="auto"/>
          <w:sz w:val="22"/>
          <w:szCs w:val="22"/>
          <w:shd w:val="clear" w:color="auto" w:fill="auto"/>
          <w:lang w:eastAsia="en-US"/>
        </w:rPr>
        <w:t xml:space="preserve"> МУП «Водоканал»</w:t>
      </w:r>
    </w:p>
    <w:p w14:paraId="51D55A5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00F77D3F"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_____________ А.В. </w:t>
      </w:r>
      <w:proofErr w:type="spellStart"/>
      <w:r w:rsidRPr="00AB4240">
        <w:rPr>
          <w:rFonts w:eastAsia="Calibri"/>
          <w:color w:val="auto"/>
          <w:sz w:val="22"/>
          <w:szCs w:val="22"/>
          <w:shd w:val="clear" w:color="auto" w:fill="auto"/>
          <w:lang w:eastAsia="en-US"/>
        </w:rPr>
        <w:t>Синяев</w:t>
      </w:r>
      <w:proofErr w:type="spellEnd"/>
    </w:p>
    <w:p w14:paraId="318C91DC" w14:textId="2AEA15F6"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6C51B3">
        <w:rPr>
          <w:rFonts w:eastAsia="Calibri"/>
          <w:color w:val="auto"/>
          <w:sz w:val="22"/>
          <w:szCs w:val="22"/>
          <w:shd w:val="clear" w:color="auto" w:fill="auto"/>
          <w:lang w:eastAsia="en-US"/>
        </w:rPr>
        <w:t>5</w:t>
      </w:r>
      <w:r w:rsidRPr="00AB4240">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01833453"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E7744A" w:rsidRPr="00E7744A">
        <w:rPr>
          <w:rFonts w:eastAsiaTheme="minorEastAsia"/>
          <w:b/>
          <w:szCs w:val="22"/>
          <w:shd w:val="clear" w:color="auto" w:fill="auto"/>
          <w:lang w:eastAsia="en-US"/>
        </w:rPr>
        <w:t>ТРУБ ИЗ ПОЛИЭТИЛЕНА</w:t>
      </w:r>
    </w:p>
    <w:p w14:paraId="400681A5" w14:textId="2524049B" w:rsidR="00600807" w:rsidRDefault="00600807"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(Редакция №1)</w:t>
      </w:r>
    </w:p>
    <w:p w14:paraId="3839DBDB" w14:textId="5B7B2C57" w:rsidR="005E43EE" w:rsidRPr="005E43EE" w:rsidRDefault="005E43EE" w:rsidP="00AF13C3">
      <w:pPr>
        <w:suppressAutoHyphens/>
        <w:jc w:val="center"/>
        <w:rPr>
          <w:rFonts w:eastAsiaTheme="minorEastAsia"/>
          <w:bCs/>
          <w:i/>
          <w:iCs/>
          <w:szCs w:val="22"/>
          <w:shd w:val="clear" w:color="auto" w:fill="auto"/>
          <w:lang w:eastAsia="en-US"/>
        </w:rPr>
      </w:pP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3F5796B6"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6C51B3">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965EDD"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w:t>
      </w:r>
      <w:proofErr w:type="gramStart"/>
      <w:r w:rsidR="0098278A" w:rsidRPr="0098278A">
        <w:rPr>
          <w:rFonts w:eastAsia="Calibri"/>
          <w:bCs/>
          <w:color w:val="auto"/>
          <w:sz w:val="22"/>
          <w:szCs w:val="22"/>
          <w:shd w:val="clear" w:color="auto" w:fill="auto"/>
          <w:lang w:eastAsia="en-US"/>
        </w:rPr>
        <w:t xml:space="preserve">   «</w:t>
      </w:r>
      <w:proofErr w:type="gramEnd"/>
      <w:r w:rsidR="0098278A" w:rsidRPr="0098278A">
        <w:rPr>
          <w:rFonts w:eastAsia="Calibri"/>
          <w:bCs/>
          <w:color w:val="auto"/>
          <w:sz w:val="22"/>
          <w:szCs w:val="22"/>
          <w:shd w:val="clear" w:color="auto" w:fill="auto"/>
          <w:lang w:eastAsia="en-US"/>
        </w:rPr>
        <w:t>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EEEFEFC"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806293"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5A49AA50" w14:textId="3C14D982" w:rsidR="00806293" w:rsidRPr="00806293" w:rsidRDefault="00806293" w:rsidP="00CA0AF7">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00CA0AF7"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717A018" w14:textId="77777777" w:rsidR="00806293" w:rsidRPr="00806293" w:rsidRDefault="00806293" w:rsidP="00806293">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0659B2D" w14:textId="26823F97"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14FEDAC0" w14:textId="5A9AE9F2"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101AC39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6DCDD7B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D93DE2" w14:textId="37A5DA4F"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527B5C9"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F7599B6"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D96D613" w14:textId="50428540"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E9F7383"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261F55EA"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2FA603" w14:textId="26376CED"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E0076D1" w14:textId="4D6218D4"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2DAEC78"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63AE8871"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9B53084" w14:textId="1A71AD8A"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7130D2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0EC3270"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57BF09" w14:textId="16D8A8C1"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7148BFFE"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0EFA59B4" w14:textId="77777777" w:rsid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C1753F1" w14:textId="6BB506F9" w:rsidR="00433425" w:rsidRPr="00806293" w:rsidRDefault="00433425" w:rsidP="00806293">
      <w:pPr>
        <w:tabs>
          <w:tab w:val="num" w:pos="460"/>
        </w:tabs>
        <w:spacing w:line="264" w:lineRule="auto"/>
        <w:ind w:right="-1" w:firstLine="567"/>
        <w:rPr>
          <w:rFonts w:eastAsia="Times New Roman"/>
          <w:bCs/>
          <w:color w:val="000000"/>
          <w:sz w:val="22"/>
          <w:szCs w:val="22"/>
          <w:shd w:val="clear" w:color="auto" w:fill="auto"/>
        </w:rPr>
      </w:pPr>
      <w:r w:rsidRPr="00433425">
        <w:rPr>
          <w:rFonts w:eastAsia="Times New Roman"/>
          <w:bCs/>
          <w:color w:val="000000"/>
          <w:sz w:val="22"/>
          <w:szCs w:val="22"/>
          <w:shd w:val="clear" w:color="auto" w:fill="auto"/>
        </w:rPr>
        <w:t xml:space="preserve">1.2.4.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w:t>
      </w:r>
      <w:r w:rsidRPr="002664EB">
        <w:rPr>
          <w:rFonts w:eastAsia="Times New Roman"/>
          <w:bCs/>
          <w:color w:val="000000"/>
          <w:sz w:val="22"/>
          <w:szCs w:val="22"/>
          <w:shd w:val="clear" w:color="auto" w:fill="auto"/>
        </w:rPr>
        <w:t>пункте 16</w:t>
      </w:r>
      <w:r w:rsidRPr="00433425">
        <w:rPr>
          <w:rFonts w:eastAsia="Times New Roman"/>
          <w:bCs/>
          <w:color w:val="000000"/>
          <w:sz w:val="22"/>
          <w:szCs w:val="22"/>
          <w:shd w:val="clear" w:color="auto" w:fill="auto"/>
        </w:rPr>
        <w:t xml:space="preserve"> Раздела II настоящей Документации.</w:t>
      </w:r>
    </w:p>
    <w:p w14:paraId="61C47431" w14:textId="7B1FAD7A" w:rsidR="00806293" w:rsidRDefault="00806293" w:rsidP="00806293">
      <w:pPr>
        <w:ind w:right="-1" w:firstLine="567"/>
        <w:rPr>
          <w:rFonts w:eastAsia="Calibri"/>
          <w:b/>
          <w:color w:val="auto"/>
          <w:sz w:val="22"/>
          <w:szCs w:val="22"/>
          <w:shd w:val="clear" w:color="auto" w:fill="auto"/>
          <w:lang w:eastAsia="en-US"/>
        </w:rPr>
      </w:pPr>
    </w:p>
    <w:p w14:paraId="7B876015" w14:textId="301D70C6"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1E2F4A">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137DF32D" w14:textId="1AAAB108"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r w:rsidR="000E6F4D">
        <w:rPr>
          <w:rFonts w:eastAsia="Calibri"/>
          <w:color w:val="auto"/>
          <w:sz w:val="22"/>
          <w:szCs w:val="22"/>
          <w:shd w:val="clear" w:color="auto" w:fill="auto"/>
          <w:lang w:eastAsia="en-US"/>
        </w:rPr>
        <w:t xml:space="preserve"> </w:t>
      </w:r>
      <w:r w:rsidR="000E6F4D" w:rsidRPr="000E6F4D">
        <w:rPr>
          <w:rFonts w:eastAsia="Calibri"/>
          <w:color w:val="auto"/>
          <w:sz w:val="22"/>
          <w:szCs w:val="22"/>
          <w:shd w:val="clear" w:color="auto" w:fill="auto"/>
          <w:lang w:eastAsia="en-US"/>
        </w:rPr>
        <w:t>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w:t>
      </w:r>
      <w:r w:rsidRPr="00FB3E4B">
        <w:rPr>
          <w:rFonts w:eastAsia="Calibri"/>
          <w:color w:val="auto"/>
          <w:sz w:val="22"/>
          <w:szCs w:val="22"/>
          <w:shd w:val="clear" w:color="auto" w:fill="auto"/>
          <w:lang w:eastAsia="en-US"/>
        </w:rPr>
        <w:lastRenderedPageBreak/>
        <w:t>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соответствие</w:t>
      </w:r>
      <w:proofErr w:type="gramEnd"/>
      <w:r w:rsidRPr="0026052C">
        <w:rPr>
          <w:rFonts w:eastAsia="Calibri"/>
          <w:bCs/>
          <w:color w:val="auto"/>
          <w:sz w:val="22"/>
          <w:szCs w:val="22"/>
          <w:shd w:val="clear" w:color="auto" w:fill="auto"/>
          <w:lang w:eastAsia="en-US"/>
        </w:rPr>
        <w:t xml:space="preserve">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в</w:t>
      </w:r>
      <w:proofErr w:type="gramEnd"/>
      <w:r w:rsidRPr="0026052C">
        <w:rPr>
          <w:rFonts w:eastAsia="Calibri"/>
          <w:bCs/>
          <w:color w:val="auto"/>
          <w:sz w:val="22"/>
          <w:szCs w:val="22"/>
          <w:shd w:val="clear" w:color="auto" w:fill="auto"/>
          <w:lang w:eastAsia="en-US"/>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в</w:t>
      </w:r>
      <w:proofErr w:type="gramEnd"/>
      <w:r w:rsidRPr="0026052C">
        <w:rPr>
          <w:rFonts w:eastAsia="Calibri"/>
          <w:bCs/>
          <w:color w:val="auto"/>
          <w:sz w:val="22"/>
          <w:szCs w:val="22"/>
          <w:shd w:val="clear" w:color="auto" w:fill="auto"/>
          <w:lang w:eastAsia="en-US"/>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в</w:t>
      </w:r>
      <w:proofErr w:type="gramEnd"/>
      <w:r w:rsidRPr="0026052C">
        <w:rPr>
          <w:rFonts w:eastAsia="Calibri"/>
          <w:bCs/>
          <w:color w:val="auto"/>
          <w:sz w:val="22"/>
          <w:szCs w:val="22"/>
          <w:shd w:val="clear" w:color="auto" w:fill="auto"/>
          <w:lang w:eastAsia="en-US"/>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proofErr w:type="gramStart"/>
      <w:r w:rsidRPr="0026052C">
        <w:rPr>
          <w:rFonts w:eastAsia="Calibri"/>
          <w:bCs/>
          <w:color w:val="auto"/>
          <w:sz w:val="22"/>
          <w:szCs w:val="22"/>
          <w:shd w:val="clear" w:color="auto" w:fill="auto"/>
          <w:lang w:eastAsia="en-US"/>
        </w:rPr>
        <w:t>е</w:t>
      </w:r>
      <w:proofErr w:type="gramEnd"/>
      <w:r w:rsidRPr="0026052C">
        <w:rPr>
          <w:rFonts w:eastAsia="Calibri"/>
          <w:bCs/>
          <w:color w:val="auto"/>
          <w:sz w:val="22"/>
          <w:szCs w:val="22"/>
          <w:shd w:val="clear" w:color="auto" w:fill="auto"/>
          <w:lang w:eastAsia="en-US"/>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соглашением</w:t>
      </w:r>
      <w:proofErr w:type="gramEnd"/>
      <w:r w:rsidRPr="0026052C">
        <w:rPr>
          <w:rFonts w:eastAsia="Calibri"/>
          <w:bCs/>
          <w:color w:val="auto"/>
          <w:sz w:val="22"/>
          <w:szCs w:val="22"/>
          <w:shd w:val="clear" w:color="auto" w:fill="auto"/>
          <w:lang w:eastAsia="en-US"/>
        </w:rPr>
        <w:t xml:space="preserve">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w:t>
      </w:r>
      <w:r w:rsidR="0026052C" w:rsidRPr="0026052C">
        <w:rPr>
          <w:rFonts w:eastAsia="Calibri"/>
          <w:bCs/>
          <w:color w:val="auto"/>
          <w:sz w:val="22"/>
          <w:szCs w:val="22"/>
          <w:shd w:val="clear" w:color="auto" w:fill="auto"/>
          <w:lang w:eastAsia="en-US"/>
        </w:rPr>
        <w:lastRenderedPageBreak/>
        <w:t>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3E50CC8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3FE2ECE8"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0E6F4D">
        <w:rPr>
          <w:rFonts w:eastAsia="Calibri"/>
          <w:b/>
          <w:color w:val="auto"/>
          <w:shd w:val="clear" w:color="auto" w:fill="auto"/>
          <w:lang w:eastAsia="en-US"/>
        </w:rPr>
        <w:t>закупке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5526EA2E"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lastRenderedPageBreak/>
        <w:t>а</w:t>
      </w:r>
      <w:proofErr w:type="gramEnd"/>
      <w:r w:rsidRPr="00D832F2">
        <w:rPr>
          <w:rFonts w:eastAsia="Calibri"/>
          <w:color w:val="auto"/>
          <w:sz w:val="22"/>
          <w:szCs w:val="22"/>
          <w:shd w:val="clear" w:color="auto" w:fill="auto"/>
          <w:lang w:eastAsia="en-US"/>
        </w:rPr>
        <w:t>)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0F2BDDA"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t>б</w:t>
      </w:r>
      <w:proofErr w:type="gramEnd"/>
      <w:r w:rsidRPr="00D832F2">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0B6A378E"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t>в</w:t>
      </w:r>
      <w:proofErr w:type="gramEnd"/>
      <w:r w:rsidRPr="00D832F2">
        <w:rPr>
          <w:rFonts w:eastAsia="Calibri"/>
          <w:color w:val="auto"/>
          <w:sz w:val="22"/>
          <w:szCs w:val="22"/>
          <w:shd w:val="clear" w:color="auto" w:fill="auto"/>
          <w:lang w:eastAsia="en-US"/>
        </w:rPr>
        <w:t>) декларация о соответствии участника закупки требованиям, установленным в соответствии с п.1.3.2 настоящего раздела и п.15 Информационной карты.</w:t>
      </w:r>
    </w:p>
    <w:p w14:paraId="04E1F085"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г)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AD4DF0D"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37DF388"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t>д</w:t>
      </w:r>
      <w:proofErr w:type="gramEnd"/>
      <w:r w:rsidRPr="00D832F2">
        <w:rPr>
          <w:rFonts w:eastAsia="Calibri"/>
          <w:color w:val="auto"/>
          <w:sz w:val="22"/>
          <w:szCs w:val="22"/>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11F45AFC" w:rsidR="00682710"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е)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2BAEB2D0" w14:textId="4429038B" w:rsidR="00E17B95" w:rsidRDefault="00EC49C5" w:rsidP="00E17B95">
      <w:pPr>
        <w:ind w:firstLine="709"/>
        <w:rPr>
          <w:rFonts w:eastAsia="Times New Roman"/>
          <w:b/>
          <w:bCs/>
          <w:color w:val="auto"/>
          <w:sz w:val="22"/>
          <w:szCs w:val="22"/>
          <w:u w:val="single"/>
          <w:shd w:val="clear" w:color="auto" w:fill="auto"/>
        </w:rPr>
      </w:pPr>
      <w:proofErr w:type="gramStart"/>
      <w:r w:rsidRPr="00433425">
        <w:rPr>
          <w:rFonts w:eastAsia="Calibri"/>
          <w:b/>
          <w:bCs/>
          <w:color w:val="auto"/>
          <w:sz w:val="22"/>
          <w:szCs w:val="22"/>
          <w:u w:val="single"/>
          <w:shd w:val="clear" w:color="auto" w:fill="auto"/>
          <w:lang w:eastAsia="en-US"/>
        </w:rPr>
        <w:t xml:space="preserve">ж) </w:t>
      </w:r>
      <w:r w:rsidR="00E17B95" w:rsidRPr="00AD35E6">
        <w:rPr>
          <w:rFonts w:eastAsia="Calibri"/>
          <w:bCs/>
          <w:color w:val="auto"/>
          <w:sz w:val="22"/>
          <w:szCs w:val="22"/>
          <w:shd w:val="clear" w:color="auto" w:fill="auto"/>
          <w:lang w:eastAsia="en-US"/>
        </w:rPr>
        <w:t xml:space="preserve"> </w:t>
      </w:r>
      <w:r w:rsidR="00E17B95">
        <w:rPr>
          <w:rFonts w:eastAsia="Times New Roman"/>
          <w:b/>
          <w:bCs/>
          <w:color w:val="auto"/>
          <w:sz w:val="22"/>
          <w:szCs w:val="22"/>
          <w:u w:val="single"/>
          <w:shd w:val="clear" w:color="auto" w:fill="auto"/>
        </w:rPr>
        <w:t>информация</w:t>
      </w:r>
      <w:proofErr w:type="gramEnd"/>
      <w:r w:rsidR="00E17B95">
        <w:rPr>
          <w:rFonts w:eastAsia="Times New Roman"/>
          <w:b/>
          <w:bCs/>
          <w:color w:val="auto"/>
          <w:sz w:val="22"/>
          <w:szCs w:val="22"/>
          <w:u w:val="single"/>
          <w:shd w:val="clear" w:color="auto" w:fill="auto"/>
        </w:rPr>
        <w:t xml:space="preserve"> и документы, </w:t>
      </w:r>
      <w:r w:rsidR="00E17B95" w:rsidRPr="0042668E">
        <w:rPr>
          <w:rFonts w:eastAsia="Times New Roman"/>
          <w:b/>
          <w:bCs/>
          <w:color w:val="auto"/>
          <w:sz w:val="22"/>
          <w:szCs w:val="22"/>
          <w:u w:val="single"/>
          <w:shd w:val="clear" w:color="auto" w:fill="auto"/>
        </w:rPr>
        <w:t>подтверждающи</w:t>
      </w:r>
      <w:r w:rsidR="00E17B95">
        <w:rPr>
          <w:rFonts w:eastAsia="Times New Roman"/>
          <w:b/>
          <w:bCs/>
          <w:color w:val="auto"/>
          <w:sz w:val="22"/>
          <w:szCs w:val="22"/>
          <w:u w:val="single"/>
          <w:shd w:val="clear" w:color="auto" w:fill="auto"/>
        </w:rPr>
        <w:t>е</w:t>
      </w:r>
      <w:r w:rsidR="00E17B95"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680EAA9B" w14:textId="77777777" w:rsidR="00E17B95" w:rsidRPr="0042668E" w:rsidRDefault="00E17B95" w:rsidP="00E17B95">
      <w:pPr>
        <w:ind w:firstLine="709"/>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а</w:t>
      </w:r>
      <w:proofErr w:type="gramEnd"/>
      <w:r w:rsidRPr="0042668E">
        <w:rPr>
          <w:rFonts w:eastAsia="Calibri"/>
          <w:color w:val="auto"/>
          <w:sz w:val="21"/>
          <w:szCs w:val="21"/>
          <w:shd w:val="clear" w:color="auto" w:fill="auto"/>
          <w:lang w:eastAsia="en-US"/>
        </w:rPr>
        <w:t>) для подтверждения происхождения товаров из Российской Федерации:</w:t>
      </w:r>
    </w:p>
    <w:p w14:paraId="15B3DC5F"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019D6BE" w14:textId="77777777" w:rsidR="00E17B95" w:rsidRDefault="00E17B95" w:rsidP="00E17B95">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6A5013A2" w14:textId="77777777" w:rsidR="00E17B95" w:rsidRPr="0042668E" w:rsidRDefault="00E17B95" w:rsidP="00E17B95">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D0E1B2D" w14:textId="77777777" w:rsidR="00E17B95" w:rsidRPr="0042668E" w:rsidRDefault="00E17B95" w:rsidP="00E17B95">
      <w:pPr>
        <w:ind w:firstLine="709"/>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б</w:t>
      </w:r>
      <w:proofErr w:type="gramEnd"/>
      <w:r w:rsidRPr="0042668E">
        <w:rPr>
          <w:rFonts w:eastAsia="Calibri"/>
          <w:color w:val="auto"/>
          <w:sz w:val="21"/>
          <w:szCs w:val="21"/>
          <w:shd w:val="clear" w:color="auto" w:fill="auto"/>
          <w:lang w:eastAsia="en-US"/>
        </w:rPr>
        <w:t>) для подтверждения происхождения товаров из государств - членов Евразийского экономического союза, за исключением Российской Федерации:</w:t>
      </w:r>
    </w:p>
    <w:p w14:paraId="41354159"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3318CF6C" w14:textId="77777777" w:rsidR="00E17B95" w:rsidRDefault="00E17B95" w:rsidP="00E17B95">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9DA1EC6" w14:textId="77777777" w:rsidR="00E17B95" w:rsidRDefault="00E17B95" w:rsidP="00E17B95">
      <w:pPr>
        <w:ind w:firstLine="1134"/>
        <w:rPr>
          <w:rFonts w:eastAsia="Calibri"/>
          <w:b/>
          <w:bCs/>
          <w:color w:val="auto"/>
          <w:sz w:val="22"/>
          <w:szCs w:val="22"/>
          <w:u w:val="single"/>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FDB8925" w14:textId="77777777" w:rsidR="00E17B95" w:rsidRDefault="00E17B95" w:rsidP="00E17B95">
      <w:pPr>
        <w:ind w:firstLine="709"/>
        <w:rPr>
          <w:rFonts w:eastAsia="Calibri"/>
          <w:bCs/>
          <w:color w:val="auto"/>
          <w:sz w:val="22"/>
          <w:szCs w:val="22"/>
          <w:shd w:val="clear" w:color="auto" w:fill="auto"/>
          <w:lang w:eastAsia="en-US"/>
        </w:rPr>
      </w:pPr>
      <w:r w:rsidRPr="0042668E">
        <w:rPr>
          <w:rFonts w:eastAsia="Calibri"/>
          <w:bCs/>
          <w:color w:val="auto"/>
          <w:sz w:val="22"/>
          <w:szCs w:val="22"/>
          <w:shd w:val="clear" w:color="auto" w:fill="auto"/>
          <w:lang w:eastAsia="en-US"/>
        </w:rPr>
        <w:t>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союза.</w:t>
      </w:r>
    </w:p>
    <w:p w14:paraId="16C73966" w14:textId="7507149D"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 xml:space="preserve">во время </w:t>
      </w:r>
      <w:proofErr w:type="gramEnd"/>
      <w:r w:rsidR="006C50D2" w:rsidRPr="006C50D2">
        <w:rPr>
          <w:rFonts w:eastAsia="Calibri"/>
          <w:color w:val="auto"/>
          <w:sz w:val="22"/>
          <w:szCs w:val="22"/>
          <w:shd w:val="clear" w:color="auto" w:fill="auto"/>
          <w:lang w:eastAsia="en-US"/>
        </w:rPr>
        <w:t xml:space="preserve">и в порядке, предусмотренном извещением и документацией о </w:t>
      </w:r>
      <w:r w:rsidR="006C50D2" w:rsidRPr="006C50D2">
        <w:rPr>
          <w:rFonts w:eastAsia="Calibri"/>
          <w:color w:val="auto"/>
          <w:sz w:val="22"/>
          <w:szCs w:val="22"/>
          <w:shd w:val="clear" w:color="auto" w:fill="auto"/>
          <w:lang w:eastAsia="en-US"/>
        </w:rPr>
        <w:lastRenderedPageBreak/>
        <w:t xml:space="preserve">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 xml:space="preserve">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w:t>
      </w:r>
      <w:r w:rsidR="00B241E5" w:rsidRPr="00B241E5">
        <w:rPr>
          <w:rFonts w:eastAsia="Calibri"/>
          <w:color w:val="auto"/>
          <w:sz w:val="22"/>
          <w:szCs w:val="22"/>
          <w:shd w:val="clear" w:color="auto" w:fill="auto"/>
          <w:lang w:eastAsia="en-US"/>
        </w:rPr>
        <w:lastRenderedPageBreak/>
        <w:t>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Default="00102247" w:rsidP="0010224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 xml:space="preserve">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w:t>
      </w:r>
      <w:r w:rsidR="00D30A85" w:rsidRPr="00D30A85">
        <w:rPr>
          <w:rFonts w:eastAsia="Calibri"/>
          <w:color w:val="auto"/>
          <w:sz w:val="22"/>
          <w:szCs w:val="22"/>
          <w:shd w:val="clear" w:color="auto" w:fill="auto"/>
          <w:lang w:eastAsia="en-US"/>
        </w:rPr>
        <w:lastRenderedPageBreak/>
        <w:t>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D832F2" w:rsidRDefault="0003159C" w:rsidP="00B43A80">
      <w:pPr>
        <w:ind w:firstLine="709"/>
        <w:jc w:val="center"/>
        <w:rPr>
          <w:rFonts w:eastAsia="Calibri"/>
          <w:b/>
          <w:color w:val="auto"/>
          <w:sz w:val="12"/>
          <w:szCs w:val="12"/>
          <w:shd w:val="clear" w:color="auto" w:fill="auto"/>
          <w:lang w:eastAsia="en-US"/>
        </w:rPr>
      </w:pPr>
    </w:p>
    <w:p w14:paraId="4471D224" w14:textId="2BB6B4ED"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1E2F4A">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lastRenderedPageBreak/>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D832F2" w:rsidRDefault="001C5653" w:rsidP="00AA560C">
      <w:pPr>
        <w:ind w:firstLine="709"/>
        <w:rPr>
          <w:rFonts w:eastAsia="Calibri"/>
          <w:color w:val="auto"/>
          <w:sz w:val="12"/>
          <w:szCs w:val="12"/>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D832F2" w:rsidRDefault="005834B4" w:rsidP="005834B4">
      <w:pPr>
        <w:ind w:firstLine="709"/>
        <w:rPr>
          <w:rFonts w:eastAsia="Calibri"/>
          <w:b/>
          <w:color w:val="auto"/>
          <w:sz w:val="12"/>
          <w:szCs w:val="12"/>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554D0560"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B127D9">
        <w:rPr>
          <w:rFonts w:eastAsia="Calibri"/>
          <w:color w:val="auto"/>
          <w:sz w:val="22"/>
          <w:szCs w:val="22"/>
          <w:shd w:val="clear" w:color="auto" w:fill="auto"/>
          <w:lang w:eastAsia="en-US"/>
        </w:rPr>
        <w:t>П</w:t>
      </w:r>
      <w:r w:rsidR="00B127D9" w:rsidRPr="00B127D9">
        <w:rPr>
          <w:rFonts w:eastAsia="Calibri"/>
          <w:color w:val="auto"/>
          <w:sz w:val="22"/>
          <w:szCs w:val="22"/>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lastRenderedPageBreak/>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D832F2" w:rsidRDefault="00C46EF6" w:rsidP="003F602B">
      <w:pPr>
        <w:ind w:firstLine="709"/>
        <w:rPr>
          <w:rFonts w:eastAsia="Calibri"/>
          <w:color w:val="auto"/>
          <w:sz w:val="12"/>
          <w:szCs w:val="12"/>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w:t>
      </w:r>
      <w:r w:rsidR="00CC74ED" w:rsidRPr="00CC74ED">
        <w:rPr>
          <w:rFonts w:eastAsia="Calibri"/>
          <w:color w:val="auto"/>
          <w:sz w:val="22"/>
          <w:szCs w:val="22"/>
          <w:shd w:val="clear" w:color="auto" w:fill="auto"/>
          <w:lang w:eastAsia="en-US"/>
        </w:rPr>
        <w:lastRenderedPageBreak/>
        <w:t>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D832F2" w:rsidRDefault="00A32091" w:rsidP="00016975">
      <w:pPr>
        <w:ind w:firstLine="709"/>
        <w:jc w:val="left"/>
        <w:rPr>
          <w:rFonts w:eastAsia="Calibri"/>
          <w:b/>
          <w:color w:val="auto"/>
          <w:sz w:val="12"/>
          <w:szCs w:val="12"/>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F6094A">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3559DA0F"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F01EEC">
        <w:tc>
          <w:tcPr>
            <w:tcW w:w="709"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2AEF8289" w:rsidR="00694C52" w:rsidRPr="0088273A" w:rsidRDefault="00E7746E" w:rsidP="00E7744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w:t>
            </w:r>
            <w:r w:rsidR="00E7744A">
              <w:rPr>
                <w:rFonts w:eastAsia="Calibri"/>
                <w:color w:val="auto"/>
                <w:sz w:val="21"/>
                <w:szCs w:val="21"/>
                <w:shd w:val="clear" w:color="auto" w:fill="auto"/>
                <w:lang w:eastAsia="en-US"/>
              </w:rPr>
              <w:t>–</w:t>
            </w:r>
            <w:r w:rsidR="00694C52" w:rsidRPr="0088273A">
              <w:rPr>
                <w:rFonts w:eastAsia="Calibri"/>
                <w:color w:val="auto"/>
                <w:sz w:val="21"/>
                <w:szCs w:val="21"/>
                <w:shd w:val="clear" w:color="auto" w:fill="auto"/>
                <w:lang w:eastAsia="en-US"/>
              </w:rPr>
              <w:t xml:space="preserve"> </w:t>
            </w:r>
            <w:r w:rsidR="00E7744A">
              <w:rPr>
                <w:rFonts w:eastAsia="Calibri"/>
                <w:color w:val="auto"/>
                <w:sz w:val="21"/>
                <w:szCs w:val="21"/>
                <w:shd w:val="clear" w:color="auto" w:fill="auto"/>
                <w:lang w:eastAsia="en-US"/>
              </w:rPr>
              <w:t>Григорьева Екатерина Геннадьевна</w:t>
            </w:r>
          </w:p>
        </w:tc>
      </w:tr>
      <w:tr w:rsidR="00694C52" w:rsidRPr="0088273A" w14:paraId="06049695" w14:textId="77777777" w:rsidTr="00F01EEC">
        <w:tc>
          <w:tcPr>
            <w:tcW w:w="709"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F01EEC">
        <w:tc>
          <w:tcPr>
            <w:tcW w:w="709"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F01EEC">
        <w:tc>
          <w:tcPr>
            <w:tcW w:w="709"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34C2931" w14:textId="729249EC" w:rsidR="00602783" w:rsidRPr="0088273A" w:rsidRDefault="00433425" w:rsidP="00F72B18">
            <w:pPr>
              <w:jc w:val="left"/>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Поставка </w:t>
            </w:r>
            <w:r w:rsidR="00E7744A" w:rsidRPr="00E7744A">
              <w:rPr>
                <w:rFonts w:eastAsia="Calibri"/>
                <w:color w:val="auto"/>
                <w:sz w:val="21"/>
                <w:szCs w:val="21"/>
                <w:shd w:val="clear" w:color="auto" w:fill="auto"/>
                <w:lang w:eastAsia="en-US"/>
              </w:rPr>
              <w:t>труб из полиэтилена</w:t>
            </w:r>
          </w:p>
        </w:tc>
      </w:tr>
      <w:tr w:rsidR="00694C52" w:rsidRPr="0088273A" w14:paraId="1CFECE0E" w14:textId="77777777" w:rsidTr="00F01EEC">
        <w:tc>
          <w:tcPr>
            <w:tcW w:w="709"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41692EAC" w14:textId="0B75B146" w:rsidR="00433425" w:rsidRPr="00433425"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ОКПД2: </w:t>
            </w:r>
            <w:r w:rsidR="00E7744A">
              <w:rPr>
                <w:rFonts w:eastAsia="Calibri"/>
                <w:color w:val="auto"/>
                <w:sz w:val="21"/>
                <w:szCs w:val="21"/>
                <w:shd w:val="clear" w:color="auto" w:fill="auto"/>
                <w:lang w:eastAsia="en-US"/>
              </w:rPr>
              <w:t>22.21.21.122 Трубы напорные из полиэтилена</w:t>
            </w:r>
            <w:r w:rsidRPr="00433425">
              <w:rPr>
                <w:rFonts w:eastAsia="Calibri"/>
                <w:color w:val="auto"/>
                <w:sz w:val="21"/>
                <w:szCs w:val="21"/>
                <w:shd w:val="clear" w:color="auto" w:fill="auto"/>
                <w:lang w:eastAsia="en-US"/>
              </w:rPr>
              <w:t>.</w:t>
            </w:r>
          </w:p>
          <w:p w14:paraId="65E85481" w14:textId="58DBFBE8" w:rsidR="008554C4" w:rsidRPr="00D81AAD" w:rsidRDefault="00433425" w:rsidP="00E7744A">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ОКВЭД2: </w:t>
            </w:r>
            <w:r w:rsidR="00E7744A">
              <w:rPr>
                <w:rFonts w:eastAsia="Calibri"/>
                <w:color w:val="auto"/>
                <w:sz w:val="21"/>
                <w:szCs w:val="21"/>
                <w:shd w:val="clear" w:color="auto" w:fill="auto"/>
                <w:lang w:eastAsia="en-US"/>
              </w:rPr>
              <w:t>22.2 производство изделий из пластмасс.</w:t>
            </w:r>
          </w:p>
        </w:tc>
      </w:tr>
      <w:tr w:rsidR="00694C52" w:rsidRPr="0088273A" w14:paraId="4A037113" w14:textId="77777777" w:rsidTr="00F01EEC">
        <w:tc>
          <w:tcPr>
            <w:tcW w:w="709"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6</w:t>
            </w:r>
          </w:p>
        </w:tc>
        <w:tc>
          <w:tcPr>
            <w:tcW w:w="2693"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F01EEC">
        <w:tc>
          <w:tcPr>
            <w:tcW w:w="709"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14959DD9" w14:textId="21182023"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D832F2" w:rsidRPr="00D832F2">
              <w:rPr>
                <w:rFonts w:eastAsia="Calibri"/>
                <w:iCs/>
                <w:color w:val="auto"/>
                <w:sz w:val="21"/>
                <w:szCs w:val="21"/>
                <w:shd w:val="clear" w:color="auto" w:fill="auto"/>
                <w:lang w:eastAsia="en-US"/>
              </w:rPr>
              <w:t>Республика Марий Эл, г. Йошкар-Ола, ул.Дружбы,2</w:t>
            </w:r>
            <w:r w:rsidRPr="00F01EEC">
              <w:rPr>
                <w:rFonts w:eastAsia="Calibri"/>
                <w:color w:val="auto"/>
                <w:sz w:val="21"/>
                <w:szCs w:val="21"/>
                <w:shd w:val="clear" w:color="auto" w:fill="auto"/>
                <w:lang w:eastAsia="en-US"/>
              </w:rPr>
              <w:t>;</w:t>
            </w:r>
          </w:p>
          <w:p w14:paraId="4AD53D1D" w14:textId="7E23D814"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D832F2" w:rsidRPr="00D832F2">
              <w:rPr>
                <w:rFonts w:eastAsia="Calibri"/>
                <w:color w:val="auto"/>
                <w:sz w:val="21"/>
                <w:szCs w:val="21"/>
                <w:shd w:val="clear" w:color="auto" w:fill="auto"/>
                <w:lang w:eastAsia="en-US"/>
              </w:rPr>
              <w:t xml:space="preserve">поставка Товара осуществляется </w:t>
            </w:r>
            <w:r w:rsidR="00E7744A">
              <w:rPr>
                <w:rFonts w:eastAsia="Calibri"/>
                <w:color w:val="auto"/>
                <w:sz w:val="21"/>
                <w:szCs w:val="21"/>
                <w:shd w:val="clear" w:color="auto" w:fill="auto"/>
                <w:lang w:eastAsia="en-US"/>
              </w:rPr>
              <w:t>тремя партиями в течение 7-ми рабочих дней с момента подачи заявки Заказчиком в рабочие дни с 8-00 до 12-00 и с 13-00 до 16-00. Заявки подаются с момента заключения Договора по 30 сентября 2025 г.</w:t>
            </w:r>
          </w:p>
          <w:p w14:paraId="2E05FD07" w14:textId="44930CBC" w:rsidR="003B0CFC" w:rsidRPr="00380205" w:rsidRDefault="00124E4D" w:rsidP="00433425">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D832F2" w:rsidRPr="00D832F2">
              <w:rPr>
                <w:rFonts w:eastAsia="Calibri" w:cs="Times New Roman"/>
                <w:i w:val="0"/>
                <w:color w:val="auto"/>
                <w:sz w:val="21"/>
                <w:szCs w:val="21"/>
                <w:lang w:eastAsia="en-US"/>
              </w:rPr>
              <w:t>Поставка осуществляется силами и за счет Поставщика.</w:t>
            </w:r>
          </w:p>
        </w:tc>
      </w:tr>
      <w:tr w:rsidR="00694C52" w:rsidRPr="0088273A" w14:paraId="3648ED90" w14:textId="77777777" w:rsidTr="00F01EEC">
        <w:tc>
          <w:tcPr>
            <w:tcW w:w="709"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D545D1" w14:textId="5084E3EA" w:rsidR="00ED7183" w:rsidRPr="0088273A" w:rsidRDefault="00E7744A" w:rsidP="00BA0FAB">
            <w:pPr>
              <w:rPr>
                <w:rFonts w:eastAsia="Calibri"/>
                <w:color w:val="auto"/>
                <w:sz w:val="21"/>
                <w:szCs w:val="21"/>
                <w:shd w:val="clear" w:color="auto" w:fill="auto"/>
                <w:lang w:eastAsia="en-US"/>
              </w:rPr>
            </w:pPr>
            <w:r>
              <w:rPr>
                <w:rFonts w:eastAsia="Calibri"/>
                <w:color w:val="auto"/>
                <w:sz w:val="21"/>
                <w:szCs w:val="21"/>
                <w:shd w:val="clear" w:color="auto" w:fill="auto"/>
                <w:lang w:eastAsia="en-US"/>
              </w:rPr>
              <w:t>12 517 428 (Двенадцать миллионов пятьсот семнадцать тысяч четыреста двадцать восемь) руб. 56 коп.</w:t>
            </w:r>
            <w:r w:rsidR="008C780E">
              <w:rPr>
                <w:rFonts w:eastAsia="Calibri"/>
                <w:color w:val="auto"/>
                <w:sz w:val="21"/>
                <w:szCs w:val="21"/>
                <w:shd w:val="clear" w:color="auto" w:fill="auto"/>
                <w:lang w:eastAsia="en-US"/>
              </w:rPr>
              <w:t xml:space="preserve"> </w:t>
            </w:r>
          </w:p>
        </w:tc>
      </w:tr>
      <w:tr w:rsidR="00694C52" w:rsidRPr="0088273A" w14:paraId="11B009B9"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2D005B50"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5382E07" w14:textId="511DA23F" w:rsidR="0076600C" w:rsidRPr="0076600C" w:rsidRDefault="00E7744A" w:rsidP="0076600C">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7 788 Погонных метров</w:t>
            </w:r>
            <w:r w:rsidR="0076600C" w:rsidRPr="0076600C">
              <w:rPr>
                <w:rFonts w:eastAsia="Calibri"/>
                <w:color w:val="auto"/>
                <w:sz w:val="21"/>
                <w:szCs w:val="21"/>
                <w:shd w:val="clear" w:color="auto" w:fill="auto"/>
                <w:lang w:eastAsia="en-US"/>
              </w:rPr>
              <w:t>;</w:t>
            </w:r>
          </w:p>
          <w:p w14:paraId="5FE93C02" w14:textId="104C9CE2" w:rsidR="00F749CA" w:rsidRPr="0088273A" w:rsidRDefault="00C83482" w:rsidP="00C83482">
            <w:pPr>
              <w:rPr>
                <w:rFonts w:eastAsia="Calibri"/>
                <w:color w:val="auto"/>
                <w:sz w:val="21"/>
                <w:szCs w:val="21"/>
                <w:shd w:val="clear" w:color="auto" w:fill="auto"/>
                <w:lang w:eastAsia="en-US"/>
              </w:rPr>
            </w:pPr>
            <w:r w:rsidRPr="00C83482">
              <w:rPr>
                <w:rFonts w:eastAsia="Calibri"/>
                <w:color w:val="auto"/>
                <w:sz w:val="21"/>
                <w:szCs w:val="21"/>
                <w:shd w:val="clear" w:color="auto" w:fill="auto"/>
                <w:lang w:eastAsia="en-US"/>
              </w:rPr>
              <w:t>Описание объекта закупки представлено в Разделе III «Техническое задание».</w:t>
            </w:r>
          </w:p>
        </w:tc>
      </w:tr>
      <w:tr w:rsidR="00694C52" w:rsidRPr="0088273A" w14:paraId="0E55A31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4DE70938" w14:textId="77777777" w:rsidTr="00F01EEC">
        <w:tc>
          <w:tcPr>
            <w:tcW w:w="709"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4A58B8A" w14:textId="3EB25F80" w:rsidR="00694C52" w:rsidRPr="00E7744A" w:rsidRDefault="00E7744A" w:rsidP="00964456">
            <w:pPr>
              <w:rPr>
                <w:rFonts w:eastAsia="Times New Roman"/>
                <w:bCs/>
                <w:color w:val="000000"/>
                <w:sz w:val="21"/>
                <w:szCs w:val="21"/>
                <w:shd w:val="clear" w:color="auto" w:fill="auto"/>
              </w:rPr>
            </w:pPr>
            <w:r w:rsidRPr="00E7744A">
              <w:rPr>
                <w:rFonts w:eastAsia="Times New Roman"/>
                <w:bCs/>
                <w:color w:val="000000"/>
                <w:sz w:val="21"/>
                <w:szCs w:val="21"/>
                <w:shd w:val="clear" w:color="auto" w:fill="auto"/>
              </w:rPr>
              <w:t>Цена Товара включает в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88273A" w14:paraId="17961CB8" w14:textId="77777777" w:rsidTr="00F01EEC">
        <w:tc>
          <w:tcPr>
            <w:tcW w:w="709"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6DD63A60"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приведены в Разделе </w:t>
            </w:r>
            <w:r w:rsidRPr="00ED7183">
              <w:rPr>
                <w:rFonts w:eastAsia="Calibri"/>
                <w:color w:val="auto"/>
                <w:sz w:val="21"/>
                <w:szCs w:val="21"/>
                <w:shd w:val="clear" w:color="auto" w:fill="auto"/>
                <w:lang w:val="en-US" w:eastAsia="en-US"/>
              </w:rPr>
              <w:t>V</w:t>
            </w:r>
            <w:r w:rsidR="008554C4">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r w:rsidR="0076600C">
              <w:rPr>
                <w:rFonts w:eastAsia="Calibri"/>
                <w:color w:val="auto"/>
                <w:sz w:val="21"/>
                <w:szCs w:val="21"/>
                <w:shd w:val="clear" w:color="auto" w:fill="auto"/>
                <w:lang w:eastAsia="en-US"/>
              </w:rPr>
              <w:t>.</w:t>
            </w:r>
          </w:p>
        </w:tc>
      </w:tr>
      <w:tr w:rsidR="00416855" w:rsidRPr="0088273A" w14:paraId="104B4A44" w14:textId="77777777" w:rsidTr="00F01EEC">
        <w:tc>
          <w:tcPr>
            <w:tcW w:w="709"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F01EEC">
        <w:tc>
          <w:tcPr>
            <w:tcW w:w="709"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w:t>
            </w:r>
          </w:p>
        </w:tc>
        <w:tc>
          <w:tcPr>
            <w:tcW w:w="2693"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F01EEC">
        <w:tc>
          <w:tcPr>
            <w:tcW w:w="709"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0F9B095" w14:textId="1F924F8B"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w:t>
            </w:r>
            <w:r w:rsidRPr="00F01EEC">
              <w:rPr>
                <w:rFonts w:eastAsia="Calibri"/>
                <w:bCs/>
                <w:color w:val="auto"/>
                <w:sz w:val="21"/>
                <w:szCs w:val="21"/>
                <w:shd w:val="clear" w:color="auto" w:fill="auto"/>
                <w:lang w:eastAsia="en-US"/>
              </w:rPr>
              <w:lastRenderedPageBreak/>
              <w:t>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8554C4">
              <w:rPr>
                <w:rFonts w:eastAsia="Calibri"/>
                <w:bCs/>
                <w:color w:val="auto"/>
                <w:sz w:val="21"/>
                <w:szCs w:val="21"/>
                <w:shd w:val="clear" w:color="auto" w:fill="auto"/>
                <w:lang w:eastAsia="en-US"/>
              </w:rPr>
              <w:t xml:space="preserve">. </w:t>
            </w:r>
            <w:r w:rsidR="008554C4" w:rsidRPr="008554C4">
              <w:rPr>
                <w:rFonts w:eastAsia="Calibri"/>
                <w:bCs/>
                <w:color w:val="auto"/>
                <w:sz w:val="21"/>
                <w:szCs w:val="21"/>
                <w:shd w:val="clear" w:color="auto" w:fill="auto"/>
                <w:lang w:eastAsia="en-US"/>
              </w:rPr>
              <w:t>Участник закупки для участия в конкурентной закупке подает заявку на участие в закупке.</w:t>
            </w:r>
          </w:p>
        </w:tc>
      </w:tr>
      <w:tr w:rsidR="00416855" w:rsidRPr="0088273A" w14:paraId="30C7B1DE" w14:textId="77777777" w:rsidTr="00F01EEC">
        <w:tc>
          <w:tcPr>
            <w:tcW w:w="709"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16</w:t>
            </w:r>
          </w:p>
        </w:tc>
        <w:tc>
          <w:tcPr>
            <w:tcW w:w="2693" w:type="dxa"/>
            <w:tcBorders>
              <w:top w:val="single" w:sz="4" w:space="0" w:color="auto"/>
              <w:left w:val="single" w:sz="4" w:space="0" w:color="auto"/>
              <w:bottom w:val="single" w:sz="4" w:space="0" w:color="auto"/>
              <w:right w:val="single" w:sz="4" w:space="0" w:color="auto"/>
            </w:tcBorders>
          </w:tcPr>
          <w:p w14:paraId="44C6D300" w14:textId="41A54A3A" w:rsidR="00416855" w:rsidRPr="008554C4" w:rsidRDefault="008554C4" w:rsidP="00416855">
            <w:pPr>
              <w:rPr>
                <w:rFonts w:eastAsia="Calibri"/>
                <w:color w:val="auto"/>
                <w:sz w:val="20"/>
                <w:szCs w:val="20"/>
                <w:shd w:val="clear" w:color="auto" w:fill="auto"/>
                <w:lang w:eastAsia="en-US"/>
              </w:rPr>
            </w:pPr>
            <w:r>
              <w:rPr>
                <w:rFonts w:eastAsia="Calibri"/>
                <w:color w:val="auto"/>
                <w:sz w:val="20"/>
                <w:szCs w:val="20"/>
                <w:shd w:val="clear" w:color="auto" w:fill="auto"/>
                <w:lang w:eastAsia="en-US"/>
              </w:rPr>
              <w:t>И</w:t>
            </w:r>
            <w:r w:rsidRPr="008554C4">
              <w:rPr>
                <w:rFonts w:eastAsia="Calibri"/>
                <w:color w:val="auto"/>
                <w:sz w:val="20"/>
                <w:szCs w:val="20"/>
                <w:shd w:val="clear" w:color="auto" w:fill="auto"/>
                <w:lang w:eastAsia="en-US"/>
              </w:rPr>
              <w:t>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B47CF8A" w14:textId="21111441" w:rsidR="00C244EF" w:rsidRPr="00C244EF" w:rsidRDefault="00C244EF" w:rsidP="00C244EF">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Pr="00095AE8">
              <w:rPr>
                <w:rFonts w:eastAsia="Calibri"/>
                <w:b/>
                <w:color w:val="auto"/>
                <w:sz w:val="21"/>
                <w:szCs w:val="21"/>
                <w:u w:val="single"/>
                <w:shd w:val="clear" w:color="auto" w:fill="auto"/>
                <w:lang w:eastAsia="en-US"/>
              </w:rPr>
              <w:t>установлено ограничение</w:t>
            </w:r>
            <w:r w:rsidRPr="00C244EF">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w:t>
            </w:r>
            <w:r>
              <w:rPr>
                <w:rFonts w:eastAsia="Calibri"/>
                <w:bCs/>
                <w:color w:val="auto"/>
                <w:sz w:val="21"/>
                <w:szCs w:val="21"/>
                <w:shd w:val="clear" w:color="auto" w:fill="auto"/>
                <w:lang w:eastAsia="en-US"/>
              </w:rPr>
              <w:t xml:space="preserve"> </w:t>
            </w:r>
            <w:r w:rsidRPr="00C244EF">
              <w:rPr>
                <w:rFonts w:eastAsia="Calibri"/>
                <w:bCs/>
                <w:color w:val="auto"/>
                <w:sz w:val="21"/>
                <w:szCs w:val="21"/>
                <w:shd w:val="clear" w:color="auto" w:fill="auto"/>
                <w:lang w:eastAsia="en-US"/>
              </w:rPr>
              <w:t>Постановления № 1875.</w:t>
            </w:r>
          </w:p>
          <w:p w14:paraId="7CF19894" w14:textId="77777777" w:rsidR="00C244EF" w:rsidRPr="00C244EF" w:rsidRDefault="00C244EF" w:rsidP="00C244EF">
            <w:pPr>
              <w:rPr>
                <w:rFonts w:eastAsia="Calibri"/>
                <w:bCs/>
                <w:color w:val="auto"/>
                <w:sz w:val="21"/>
                <w:szCs w:val="21"/>
                <w:shd w:val="clear" w:color="auto" w:fill="auto"/>
                <w:lang w:eastAsia="en-US"/>
              </w:rPr>
            </w:pPr>
          </w:p>
          <w:p w14:paraId="38241F2F" w14:textId="10A543C0" w:rsidR="00C244EF" w:rsidRDefault="00C244EF" w:rsidP="00C244EF">
            <w:pPr>
              <w:rPr>
                <w:rFonts w:eastAsia="Calibri"/>
                <w:bCs/>
                <w:color w:val="auto"/>
                <w:sz w:val="21"/>
                <w:szCs w:val="21"/>
                <w:shd w:val="clear" w:color="auto" w:fill="auto"/>
                <w:lang w:eastAsia="en-US"/>
              </w:rPr>
            </w:pPr>
          </w:p>
          <w:p w14:paraId="0CFF14A5" w14:textId="2742B949" w:rsidR="0003154F" w:rsidRPr="0088273A" w:rsidRDefault="00C244EF" w:rsidP="00EF3362">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t xml:space="preserve"> </w:t>
            </w:r>
          </w:p>
        </w:tc>
      </w:tr>
      <w:tr w:rsidR="00C82865" w:rsidRPr="0088273A" w14:paraId="17CB0513" w14:textId="77777777" w:rsidTr="00F01EEC">
        <w:tc>
          <w:tcPr>
            <w:tcW w:w="709" w:type="dxa"/>
            <w:tcBorders>
              <w:top w:val="single" w:sz="4" w:space="0" w:color="auto"/>
              <w:left w:val="single" w:sz="4" w:space="0" w:color="auto"/>
              <w:bottom w:val="single" w:sz="4" w:space="0" w:color="auto"/>
              <w:right w:val="single" w:sz="4" w:space="0" w:color="auto"/>
            </w:tcBorders>
          </w:tcPr>
          <w:p w14:paraId="72AC752D" w14:textId="50590254" w:rsidR="00C82865" w:rsidRDefault="00C82865"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5D1838F4" w14:textId="6945A9FE" w:rsidR="00C82865" w:rsidRPr="00C82865" w:rsidRDefault="00C82865" w:rsidP="00416855">
            <w:pPr>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Порядок рассмотрения вторых частей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776AEDA4"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2BB2B3"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054DE15B" w14:textId="13735C44" w:rsidR="00C82865" w:rsidRPr="00CE6949"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88273A" w14:paraId="5E662023" w14:textId="77777777" w:rsidTr="00F01EEC">
        <w:tc>
          <w:tcPr>
            <w:tcW w:w="709"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F01EEC">
        <w:tc>
          <w:tcPr>
            <w:tcW w:w="709"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1B90A518" w14:textId="37B7BC96" w:rsidR="00694C52" w:rsidRPr="00E7744A" w:rsidRDefault="00E7744A" w:rsidP="00E91B35">
            <w:pPr>
              <w:rPr>
                <w:rFonts w:eastAsia="Calibri"/>
                <w:b/>
                <w:bCs/>
                <w:color w:val="auto"/>
                <w:sz w:val="21"/>
                <w:szCs w:val="21"/>
                <w:shd w:val="clear" w:color="auto" w:fill="auto"/>
                <w:lang w:eastAsia="en-US"/>
              </w:rPr>
            </w:pPr>
            <w:r w:rsidRPr="00E7744A">
              <w:rPr>
                <w:rFonts w:eastAsia="Calibri"/>
                <w:bCs/>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88273A" w14:paraId="29E6DCFB" w14:textId="77777777" w:rsidTr="00F01EEC">
        <w:tc>
          <w:tcPr>
            <w:tcW w:w="709"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19</w:t>
            </w:r>
          </w:p>
        </w:tc>
        <w:tc>
          <w:tcPr>
            <w:tcW w:w="2693"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F01EEC">
        <w:tc>
          <w:tcPr>
            <w:tcW w:w="709"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06CE0641" w14:textId="78B4EE4A"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8402F3">
              <w:rPr>
                <w:rFonts w:eastAsia="Calibri"/>
                <w:color w:val="auto"/>
                <w:sz w:val="21"/>
                <w:szCs w:val="21"/>
                <w:shd w:val="clear" w:color="auto" w:fill="auto"/>
                <w:lang w:eastAsia="en-US"/>
              </w:rPr>
              <w:t>20</w:t>
            </w:r>
            <w:r w:rsidRPr="00094BAF">
              <w:rPr>
                <w:rFonts w:eastAsia="Calibri"/>
                <w:color w:val="auto"/>
                <w:sz w:val="21"/>
                <w:szCs w:val="21"/>
                <w:shd w:val="clear" w:color="auto" w:fill="auto"/>
                <w:lang w:eastAsia="en-US"/>
              </w:rPr>
              <w:t xml:space="preserve">» </w:t>
            </w:r>
            <w:r w:rsidR="008402F3">
              <w:rPr>
                <w:rFonts w:eastAsia="Calibri"/>
                <w:color w:val="auto"/>
                <w:sz w:val="21"/>
                <w:szCs w:val="21"/>
                <w:shd w:val="clear" w:color="auto" w:fill="auto"/>
                <w:lang w:eastAsia="en-US"/>
              </w:rPr>
              <w:t>марта</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3B4ADE5F"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8402F3">
              <w:rPr>
                <w:rFonts w:eastAsia="Calibri"/>
                <w:color w:val="auto"/>
                <w:sz w:val="21"/>
                <w:szCs w:val="21"/>
                <w:shd w:val="clear" w:color="auto" w:fill="auto"/>
                <w:lang w:eastAsia="en-US"/>
              </w:rPr>
              <w:t>04</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8402F3">
              <w:rPr>
                <w:rFonts w:eastAsia="Calibri"/>
                <w:color w:val="auto"/>
                <w:sz w:val="21"/>
                <w:szCs w:val="21"/>
                <w:shd w:val="clear" w:color="auto" w:fill="auto"/>
                <w:lang w:eastAsia="en-US"/>
              </w:rPr>
              <w:t>апреля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F01EEC">
        <w:tc>
          <w:tcPr>
            <w:tcW w:w="709"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F47E678" w14:textId="37951421"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8402F3">
              <w:rPr>
                <w:rFonts w:eastAsia="Calibri"/>
                <w:b/>
                <w:color w:val="auto"/>
                <w:sz w:val="21"/>
                <w:szCs w:val="21"/>
                <w:shd w:val="clear" w:color="auto" w:fill="auto"/>
                <w:lang w:eastAsia="en-US"/>
              </w:rPr>
              <w:t>20</w:t>
            </w:r>
            <w:r w:rsidRPr="00094BAF">
              <w:rPr>
                <w:rFonts w:eastAsia="Calibri"/>
                <w:b/>
                <w:color w:val="auto"/>
                <w:sz w:val="21"/>
                <w:szCs w:val="21"/>
                <w:shd w:val="clear" w:color="auto" w:fill="auto"/>
                <w:lang w:eastAsia="en-US"/>
              </w:rPr>
              <w:t xml:space="preserve">» </w:t>
            </w:r>
            <w:r w:rsidR="008402F3">
              <w:rPr>
                <w:rFonts w:eastAsia="Calibri"/>
                <w:b/>
                <w:color w:val="auto"/>
                <w:sz w:val="21"/>
                <w:szCs w:val="21"/>
                <w:shd w:val="clear" w:color="auto" w:fill="auto"/>
                <w:lang w:eastAsia="en-US"/>
              </w:rPr>
              <w:t>марта</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1461672F" w14:textId="2AA96C1B" w:rsidR="00694C52" w:rsidRPr="0088273A" w:rsidRDefault="00602783" w:rsidP="008402F3">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8402F3">
              <w:rPr>
                <w:rFonts w:eastAsia="Calibri"/>
                <w:b/>
                <w:color w:val="auto"/>
                <w:sz w:val="21"/>
                <w:szCs w:val="21"/>
                <w:shd w:val="clear" w:color="auto" w:fill="auto"/>
                <w:lang w:eastAsia="en-US"/>
              </w:rPr>
              <w:t>07</w:t>
            </w:r>
            <w:r w:rsidRPr="00094BAF">
              <w:rPr>
                <w:rFonts w:eastAsia="Calibri"/>
                <w:b/>
                <w:color w:val="auto"/>
                <w:sz w:val="21"/>
                <w:szCs w:val="21"/>
                <w:shd w:val="clear" w:color="auto" w:fill="auto"/>
                <w:lang w:eastAsia="en-US"/>
              </w:rPr>
              <w:t xml:space="preserve">» </w:t>
            </w:r>
            <w:r w:rsidR="008402F3">
              <w:rPr>
                <w:rFonts w:eastAsia="Calibri"/>
                <w:b/>
                <w:color w:val="auto"/>
                <w:sz w:val="21"/>
                <w:szCs w:val="21"/>
                <w:shd w:val="clear" w:color="auto" w:fill="auto"/>
                <w:lang w:eastAsia="en-US"/>
              </w:rPr>
              <w:t>апреля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F01EEC">
        <w:tc>
          <w:tcPr>
            <w:tcW w:w="709"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BA515A4" w14:textId="0FD07367" w:rsidR="00694C52" w:rsidRPr="0088273A" w:rsidRDefault="008402F3" w:rsidP="00E7744A">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09</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04</w:t>
            </w:r>
            <w:r w:rsidR="00C82865">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8521A1A" w14:textId="1C121654" w:rsidR="00364486" w:rsidRPr="00364486" w:rsidRDefault="008402F3" w:rsidP="00E7744A">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14</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03</w:t>
            </w:r>
            <w:r w:rsidR="00C82865" w:rsidRPr="00C82865">
              <w:rPr>
                <w:rFonts w:eastAsia="Calibri"/>
                <w:b/>
                <w:color w:val="auto"/>
                <w:sz w:val="21"/>
                <w:szCs w:val="21"/>
                <w:shd w:val="clear" w:color="auto" w:fill="auto"/>
                <w:lang w:eastAsia="en-US"/>
              </w:rPr>
              <w:t>.2025</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F01EEC">
        <w:tc>
          <w:tcPr>
            <w:tcW w:w="709"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59D3F6A3" w14:textId="45B48F52" w:rsidR="00694C52" w:rsidRPr="00CA27DD" w:rsidRDefault="008402F3" w:rsidP="00E7744A">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15</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04</w:t>
            </w:r>
            <w:r w:rsidR="00C82865" w:rsidRPr="00C82865">
              <w:rPr>
                <w:rFonts w:eastAsia="Calibri"/>
                <w:b/>
                <w:color w:val="auto"/>
                <w:sz w:val="21"/>
                <w:szCs w:val="21"/>
                <w:shd w:val="clear" w:color="auto" w:fill="auto"/>
                <w:lang w:eastAsia="en-US"/>
              </w:rPr>
              <w:t>.2025</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F01EEC">
        <w:tc>
          <w:tcPr>
            <w:tcW w:w="709"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6F5D12A3"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а</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60A0F82A"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б</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A5D5454"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в</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декларация о соответствии участника закупки требованиям, установленным в соответствии с п.1.3.2 настоящего раздела и п.15 Информационной карты.</w:t>
            </w:r>
          </w:p>
          <w:p w14:paraId="0978D1A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г)</w:t>
            </w:r>
            <w:r w:rsidRPr="00095AE8">
              <w:rPr>
                <w:rFonts w:eastAsia="Calibri"/>
                <w:color w:val="auto"/>
                <w:sz w:val="21"/>
                <w:szCs w:val="21"/>
                <w:shd w:val="clear" w:color="auto" w:fill="auto"/>
                <w:lang w:eastAsia="en-US"/>
              </w:rPr>
              <w:t xml:space="preserve"> выписка из единого государственного реестра юридических лиц или засвидетельствованная в нотариальном порядке копия такой выписки, </w:t>
            </w:r>
            <w:r w:rsidRPr="00095AE8">
              <w:rPr>
                <w:rFonts w:eastAsia="Calibri"/>
                <w:color w:val="auto"/>
                <w:sz w:val="21"/>
                <w:szCs w:val="21"/>
                <w:shd w:val="clear" w:color="auto" w:fill="auto"/>
                <w:lang w:eastAsia="en-US"/>
              </w:rPr>
              <w:lastRenderedPageBreak/>
              <w:t>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B10349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color w:val="auto"/>
                <w:sz w:val="21"/>
                <w:szCs w:val="21"/>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37BF13F2"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д</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86D0BA6"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е)</w:t>
            </w:r>
            <w:r w:rsidRPr="00095AE8">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28FAD004" w14:textId="77777777" w:rsidR="00E17B95" w:rsidRDefault="00095AE8" w:rsidP="00E17B95">
            <w:pPr>
              <w:ind w:firstLine="317"/>
              <w:rPr>
                <w:rFonts w:eastAsia="Times New Roman"/>
                <w:b/>
                <w:bCs/>
                <w:color w:val="auto"/>
                <w:sz w:val="22"/>
                <w:szCs w:val="22"/>
                <w:u w:val="single"/>
                <w:shd w:val="clear" w:color="auto" w:fill="auto"/>
              </w:rPr>
            </w:pPr>
            <w:proofErr w:type="gramStart"/>
            <w:r w:rsidRPr="00095AE8">
              <w:rPr>
                <w:rFonts w:eastAsia="Calibri"/>
                <w:b/>
                <w:bCs/>
                <w:color w:val="auto"/>
                <w:sz w:val="21"/>
                <w:szCs w:val="21"/>
                <w:u w:val="single"/>
                <w:shd w:val="clear" w:color="auto" w:fill="auto"/>
                <w:lang w:eastAsia="en-US"/>
              </w:rPr>
              <w:t>ж</w:t>
            </w:r>
            <w:proofErr w:type="gramEnd"/>
            <w:r w:rsidRPr="00095AE8">
              <w:rPr>
                <w:rFonts w:eastAsia="Calibri"/>
                <w:b/>
                <w:bCs/>
                <w:color w:val="auto"/>
                <w:sz w:val="21"/>
                <w:szCs w:val="21"/>
                <w:u w:val="single"/>
                <w:shd w:val="clear" w:color="auto" w:fill="auto"/>
                <w:lang w:eastAsia="en-US"/>
              </w:rPr>
              <w:t xml:space="preserve">) </w:t>
            </w:r>
            <w:bookmarkStart w:id="5" w:name="_Hlk192495487"/>
            <w:r w:rsidR="00E17B95">
              <w:rPr>
                <w:rFonts w:eastAsia="Times New Roman"/>
                <w:b/>
                <w:bCs/>
                <w:color w:val="auto"/>
                <w:sz w:val="22"/>
                <w:szCs w:val="22"/>
                <w:u w:val="single"/>
                <w:shd w:val="clear" w:color="auto" w:fill="auto"/>
              </w:rPr>
              <w:t xml:space="preserve">информация и документы, </w:t>
            </w:r>
            <w:r w:rsidR="00E17B95" w:rsidRPr="0042668E">
              <w:rPr>
                <w:rFonts w:eastAsia="Times New Roman"/>
                <w:b/>
                <w:bCs/>
                <w:color w:val="auto"/>
                <w:sz w:val="22"/>
                <w:szCs w:val="22"/>
                <w:u w:val="single"/>
                <w:shd w:val="clear" w:color="auto" w:fill="auto"/>
              </w:rPr>
              <w:t>подтверждающи</w:t>
            </w:r>
            <w:r w:rsidR="00E17B95">
              <w:rPr>
                <w:rFonts w:eastAsia="Times New Roman"/>
                <w:b/>
                <w:bCs/>
                <w:color w:val="auto"/>
                <w:sz w:val="22"/>
                <w:szCs w:val="22"/>
                <w:u w:val="single"/>
                <w:shd w:val="clear" w:color="auto" w:fill="auto"/>
              </w:rPr>
              <w:t>е</w:t>
            </w:r>
            <w:r w:rsidR="00E17B95"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390B01A5" w14:textId="77777777" w:rsidR="00E17B95" w:rsidRPr="0042668E" w:rsidRDefault="00E17B95" w:rsidP="00E17B95">
            <w:pPr>
              <w:ind w:firstLine="317"/>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а</w:t>
            </w:r>
            <w:proofErr w:type="gramEnd"/>
            <w:r w:rsidRPr="0042668E">
              <w:rPr>
                <w:rFonts w:eastAsia="Calibri"/>
                <w:color w:val="auto"/>
                <w:sz w:val="21"/>
                <w:szCs w:val="21"/>
                <w:shd w:val="clear" w:color="auto" w:fill="auto"/>
                <w:lang w:eastAsia="en-US"/>
              </w:rPr>
              <w:t>) для подтверждения происхождения товаров из Российской Федерации:</w:t>
            </w:r>
          </w:p>
          <w:p w14:paraId="764AE8C3"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2D0682B" w14:textId="77777777" w:rsidR="00E17B95" w:rsidRDefault="00E17B95" w:rsidP="00E17B95">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0038FFAF" w14:textId="77777777" w:rsidR="00E17B95" w:rsidRPr="0042668E" w:rsidRDefault="00E17B95" w:rsidP="00E17B95">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5B589AF" w14:textId="77777777" w:rsidR="00E17B95" w:rsidRPr="0042668E" w:rsidRDefault="00E17B95" w:rsidP="00E17B95">
            <w:pPr>
              <w:ind w:firstLine="317"/>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б</w:t>
            </w:r>
            <w:proofErr w:type="gramEnd"/>
            <w:r w:rsidRPr="0042668E">
              <w:rPr>
                <w:rFonts w:eastAsia="Calibri"/>
                <w:color w:val="auto"/>
                <w:sz w:val="21"/>
                <w:szCs w:val="21"/>
                <w:shd w:val="clear" w:color="auto" w:fill="auto"/>
                <w:lang w:eastAsia="en-US"/>
              </w:rPr>
              <w:t>) для подтверждения происхождения товаров из государств - членов Евразийского экономического союза, за исключением Российской Федерации:</w:t>
            </w:r>
          </w:p>
          <w:p w14:paraId="406FBF64"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1A0E25C3" w14:textId="77777777" w:rsidR="00E17B95" w:rsidRDefault="00E17B95" w:rsidP="00E17B95">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2BCB79CA" w14:textId="77777777" w:rsidR="00E17B95" w:rsidRDefault="00E17B95" w:rsidP="00E17B95">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bookmarkEnd w:id="5"/>
          </w:p>
          <w:p w14:paraId="744F2A88" w14:textId="380C0CF4" w:rsidR="00C82865" w:rsidRPr="0088273A" w:rsidRDefault="00E17B95" w:rsidP="00E17B95">
            <w:pPr>
              <w:ind w:firstLine="176"/>
              <w:rPr>
                <w:rFonts w:eastAsia="Calibri"/>
                <w:color w:val="auto"/>
                <w:sz w:val="21"/>
                <w:szCs w:val="21"/>
                <w:shd w:val="clear" w:color="auto" w:fill="auto"/>
                <w:lang w:eastAsia="en-US"/>
              </w:rPr>
            </w:pPr>
            <w:r w:rsidRPr="00237C5D">
              <w:rPr>
                <w:rFonts w:eastAsia="Calibri"/>
                <w:color w:val="auto"/>
                <w:sz w:val="21"/>
                <w:szCs w:val="21"/>
                <w:shd w:val="clear" w:color="auto" w:fill="auto"/>
                <w:lang w:eastAsia="en-US"/>
              </w:rPr>
              <w:t xml:space="preserve">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w:t>
            </w:r>
            <w:proofErr w:type="gramStart"/>
            <w:r w:rsidRPr="00237C5D">
              <w:rPr>
                <w:rFonts w:eastAsia="Calibri"/>
                <w:color w:val="auto"/>
                <w:sz w:val="21"/>
                <w:szCs w:val="21"/>
                <w:shd w:val="clear" w:color="auto" w:fill="auto"/>
                <w:lang w:eastAsia="en-US"/>
              </w:rPr>
              <w:t>союза.</w:t>
            </w:r>
            <w:r w:rsidR="00095AE8" w:rsidRPr="00095AE8">
              <w:rPr>
                <w:rFonts w:eastAsia="Calibri"/>
                <w:color w:val="auto"/>
                <w:sz w:val="21"/>
                <w:szCs w:val="21"/>
                <w:shd w:val="clear" w:color="auto" w:fill="auto"/>
                <w:lang w:eastAsia="en-US"/>
              </w:rPr>
              <w:t>;</w:t>
            </w:r>
            <w:proofErr w:type="gramEnd"/>
          </w:p>
        </w:tc>
      </w:tr>
      <w:tr w:rsidR="004965EE" w:rsidRPr="0088273A" w14:paraId="5448F37C" w14:textId="77777777" w:rsidTr="00F01EEC">
        <w:tc>
          <w:tcPr>
            <w:tcW w:w="709"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6C940B3" w14:textId="2CDB26F7" w:rsidR="004965EE" w:rsidRPr="00E7744A" w:rsidRDefault="004965EE" w:rsidP="00A91FA5">
            <w:pPr>
              <w:rPr>
                <w:rFonts w:eastAsia="Calibri"/>
                <w:bCs/>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E7744A" w:rsidRPr="00E7744A">
              <w:rPr>
                <w:rFonts w:eastAsia="Calibri"/>
                <w:color w:val="auto"/>
                <w:sz w:val="21"/>
                <w:szCs w:val="21"/>
                <w:shd w:val="clear" w:color="auto" w:fill="auto"/>
                <w:lang w:eastAsia="en-US"/>
              </w:rPr>
              <w:t xml:space="preserve">625 871 (Шестьсот двадцать пять тысяч восемьсот семьдесят один) рубль 43 </w:t>
            </w:r>
            <w:proofErr w:type="spellStart"/>
            <w:r w:rsidR="00E7744A" w:rsidRPr="00E7744A">
              <w:rPr>
                <w:rFonts w:eastAsia="Calibri"/>
                <w:color w:val="auto"/>
                <w:sz w:val="21"/>
                <w:szCs w:val="21"/>
                <w:shd w:val="clear" w:color="auto" w:fill="auto"/>
                <w:lang w:eastAsia="en-US"/>
              </w:rPr>
              <w:t>копейки.</w:t>
            </w:r>
            <w:r w:rsidRPr="0088273A">
              <w:rPr>
                <w:rFonts w:eastAsia="Calibri"/>
                <w:color w:val="auto"/>
                <w:sz w:val="21"/>
                <w:szCs w:val="21"/>
                <w:shd w:val="clear" w:color="auto" w:fill="auto"/>
                <w:lang w:eastAsia="en-US"/>
              </w:rPr>
              <w:t>Предоставляется</w:t>
            </w:r>
            <w:proofErr w:type="spellEnd"/>
            <w:r w:rsidRPr="0088273A">
              <w:rPr>
                <w:rFonts w:eastAsia="Calibri"/>
                <w:color w:val="auto"/>
                <w:sz w:val="21"/>
                <w:szCs w:val="21"/>
                <w:shd w:val="clear" w:color="auto" w:fill="auto"/>
                <w:lang w:eastAsia="en-US"/>
              </w:rPr>
              <w:t xml:space="preserve">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211B04B0"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E7744A" w:rsidRPr="00E7744A">
              <w:rPr>
                <w:rFonts w:eastAsia="Calibri"/>
                <w:color w:val="auto"/>
                <w:sz w:val="21"/>
                <w:szCs w:val="21"/>
                <w:shd w:val="clear" w:color="auto" w:fill="auto"/>
                <w:lang w:eastAsia="en-US"/>
              </w:rPr>
              <w:t>938 807 (Девятьсот тридцать восемь тысяч восемьсот семь) рублей 15 копеек</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14:paraId="21A0E1AC" w14:textId="77777777" w:rsidTr="00F01EEC">
        <w:tc>
          <w:tcPr>
            <w:tcW w:w="709"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lastRenderedPageBreak/>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32176B4B"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095AE8" w:rsidRPr="00095AE8">
              <w:rPr>
                <w:rFonts w:eastAsia="Calibri"/>
                <w:bCs/>
                <w:color w:val="auto"/>
                <w:sz w:val="21"/>
                <w:szCs w:val="21"/>
                <w:u w:val="single"/>
                <w:shd w:val="clear" w:color="auto" w:fill="auto"/>
                <w:lang w:eastAsia="en-US"/>
              </w:rPr>
              <w:t xml:space="preserve">«Средства для обеспечения исполнения Договора на поставку </w:t>
            </w:r>
            <w:r w:rsidR="00E7744A" w:rsidRPr="00E7744A">
              <w:rPr>
                <w:rFonts w:eastAsia="Calibri"/>
                <w:bCs/>
                <w:color w:val="auto"/>
                <w:sz w:val="21"/>
                <w:szCs w:val="21"/>
                <w:u w:val="single"/>
                <w:shd w:val="clear" w:color="auto" w:fill="auto"/>
                <w:lang w:eastAsia="en-US"/>
              </w:rPr>
              <w:t>труб из полиэтилена</w:t>
            </w:r>
            <w:r w:rsidR="00095AE8" w:rsidRPr="00095AE8">
              <w:rPr>
                <w:rFonts w:eastAsia="Calibri"/>
                <w:bCs/>
                <w:color w:val="auto"/>
                <w:sz w:val="21"/>
                <w:szCs w:val="21"/>
                <w:u w:val="single"/>
                <w:shd w:val="clear" w:color="auto" w:fill="auto"/>
                <w:lang w:eastAsia="en-US"/>
              </w:rPr>
              <w:t>».</w:t>
            </w:r>
          </w:p>
        </w:tc>
      </w:tr>
      <w:tr w:rsidR="00694C52" w:rsidRPr="0088273A" w14:paraId="22B39C6F" w14:textId="77777777" w:rsidTr="00F01EEC">
        <w:tc>
          <w:tcPr>
            <w:tcW w:w="709"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2A455CEC" w14:textId="77777777" w:rsidR="00694C52"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0C0AC37B" w:rsidR="009545BF" w:rsidRPr="0088273A" w:rsidRDefault="009545B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00B127D9" w:rsidRPr="00B127D9">
              <w:rPr>
                <w:rFonts w:eastAsia="Calibri"/>
                <w:color w:val="auto"/>
                <w:sz w:val="21"/>
                <w:szCs w:val="21"/>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tc>
      </w:tr>
    </w:tbl>
    <w:p w14:paraId="7F88B299" w14:textId="77777777" w:rsidR="00E17B95" w:rsidRDefault="00E17B95" w:rsidP="0086304C"/>
    <w:p w14:paraId="34F00634" w14:textId="77777777" w:rsidR="0086304C" w:rsidRDefault="0086304C" w:rsidP="0086304C">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 ТЕХНИЧЕСКОЕ ЗАДАНИЕ</w:t>
      </w:r>
    </w:p>
    <w:p w14:paraId="283DAA87" w14:textId="77777777" w:rsidR="00E17B95" w:rsidRDefault="00E17B95" w:rsidP="0086304C"/>
    <w:p w14:paraId="60C3D7B4" w14:textId="77777777" w:rsidR="00E17B95" w:rsidRDefault="00E17B95" w:rsidP="0086304C"/>
    <w:tbl>
      <w:tblPr>
        <w:tblStyle w:val="130"/>
        <w:tblW w:w="11341" w:type="dxa"/>
        <w:tblInd w:w="-1423" w:type="dxa"/>
        <w:tblBorders>
          <w:top w:val="none" w:sz="0" w:space="0" w:color="auto"/>
          <w:left w:val="none" w:sz="0" w:space="0" w:color="auto"/>
          <w:right w:val="none" w:sz="0" w:space="0" w:color="auto"/>
        </w:tblBorders>
        <w:tblLayout w:type="fixed"/>
        <w:tblLook w:val="04A0" w:firstRow="1" w:lastRow="0" w:firstColumn="1" w:lastColumn="0" w:noHBand="0" w:noVBand="1"/>
      </w:tblPr>
      <w:tblGrid>
        <w:gridCol w:w="561"/>
        <w:gridCol w:w="2984"/>
        <w:gridCol w:w="6378"/>
        <w:gridCol w:w="1418"/>
      </w:tblGrid>
      <w:tr w:rsidR="004B568D" w:rsidRPr="004B568D" w14:paraId="323570B4" w14:textId="77777777" w:rsidTr="004B568D">
        <w:trPr>
          <w:trHeight w:val="698"/>
        </w:trPr>
        <w:tc>
          <w:tcPr>
            <w:tcW w:w="561" w:type="dxa"/>
            <w:tcBorders>
              <w:top w:val="single" w:sz="4" w:space="0" w:color="auto"/>
              <w:left w:val="single" w:sz="4" w:space="0" w:color="auto"/>
            </w:tcBorders>
          </w:tcPr>
          <w:p w14:paraId="3239010E" w14:textId="77777777" w:rsidR="004B568D" w:rsidRPr="004B568D" w:rsidRDefault="004B568D" w:rsidP="004B568D">
            <w:pPr>
              <w:jc w:val="center"/>
              <w:rPr>
                <w:rFonts w:eastAsia="Times New Roman"/>
                <w:b/>
                <w:bCs/>
                <w:color w:val="000000"/>
                <w:shd w:val="clear" w:color="auto" w:fill="auto"/>
              </w:rPr>
            </w:pPr>
            <w:r w:rsidRPr="004B568D">
              <w:rPr>
                <w:rFonts w:eastAsia="Times New Roman"/>
                <w:b/>
                <w:bCs/>
                <w:color w:val="000000"/>
                <w:shd w:val="clear" w:color="auto" w:fill="auto"/>
              </w:rPr>
              <w:t>№ п/п</w:t>
            </w:r>
          </w:p>
        </w:tc>
        <w:tc>
          <w:tcPr>
            <w:tcW w:w="2984" w:type="dxa"/>
            <w:tcBorders>
              <w:top w:val="single" w:sz="4" w:space="0" w:color="auto"/>
            </w:tcBorders>
          </w:tcPr>
          <w:p w14:paraId="4FEA316E" w14:textId="77777777" w:rsidR="004B568D" w:rsidRPr="004B568D" w:rsidRDefault="004B568D" w:rsidP="004B568D">
            <w:pPr>
              <w:jc w:val="center"/>
              <w:rPr>
                <w:rFonts w:eastAsia="Times New Roman"/>
                <w:b/>
                <w:bCs/>
                <w:color w:val="000000"/>
                <w:shd w:val="clear" w:color="auto" w:fill="auto"/>
              </w:rPr>
            </w:pPr>
            <w:r w:rsidRPr="004B568D">
              <w:rPr>
                <w:rFonts w:eastAsia="Times New Roman"/>
                <w:b/>
                <w:bCs/>
                <w:color w:val="000000"/>
                <w:shd w:val="clear" w:color="auto" w:fill="auto"/>
              </w:rPr>
              <w:t>Наименование и назначение товара</w:t>
            </w:r>
          </w:p>
        </w:tc>
        <w:tc>
          <w:tcPr>
            <w:tcW w:w="6378" w:type="dxa"/>
            <w:tcBorders>
              <w:top w:val="single" w:sz="4" w:space="0" w:color="auto"/>
            </w:tcBorders>
          </w:tcPr>
          <w:p w14:paraId="66771D67" w14:textId="77777777" w:rsidR="004B568D" w:rsidRPr="004B568D" w:rsidRDefault="004B568D" w:rsidP="004B568D">
            <w:pPr>
              <w:jc w:val="center"/>
              <w:rPr>
                <w:rFonts w:eastAsia="Times New Roman"/>
                <w:b/>
                <w:bCs/>
                <w:color w:val="000000"/>
                <w:shd w:val="clear" w:color="auto" w:fill="auto"/>
              </w:rPr>
            </w:pPr>
            <w:r w:rsidRPr="004B568D">
              <w:rPr>
                <w:rFonts w:eastAsia="Times New Roman"/>
                <w:b/>
                <w:bCs/>
                <w:color w:val="000000"/>
                <w:shd w:val="clear" w:color="auto" w:fill="auto"/>
              </w:rPr>
              <w:t>Характеристики товара (с указанием комплектности, фасовки)</w:t>
            </w:r>
          </w:p>
        </w:tc>
        <w:tc>
          <w:tcPr>
            <w:tcW w:w="1418" w:type="dxa"/>
            <w:tcBorders>
              <w:top w:val="single" w:sz="4" w:space="0" w:color="auto"/>
              <w:right w:val="single" w:sz="4" w:space="0" w:color="auto"/>
            </w:tcBorders>
          </w:tcPr>
          <w:p w14:paraId="02AFED76" w14:textId="77777777" w:rsidR="004B568D" w:rsidRPr="004B568D" w:rsidRDefault="004B568D" w:rsidP="004B568D">
            <w:pPr>
              <w:jc w:val="center"/>
              <w:rPr>
                <w:rFonts w:eastAsia="Times New Roman"/>
                <w:color w:val="000000"/>
                <w:shd w:val="clear" w:color="auto" w:fill="auto"/>
              </w:rPr>
            </w:pPr>
            <w:proofErr w:type="gramStart"/>
            <w:r w:rsidRPr="004B568D">
              <w:rPr>
                <w:rFonts w:eastAsia="Times New Roman"/>
                <w:color w:val="000000"/>
                <w:shd w:val="clear" w:color="auto" w:fill="auto"/>
              </w:rPr>
              <w:t>Количество  (</w:t>
            </w:r>
            <w:proofErr w:type="gramEnd"/>
            <w:r w:rsidRPr="004B568D">
              <w:rPr>
                <w:rFonts w:eastAsia="Times New Roman"/>
                <w:color w:val="000000"/>
                <w:shd w:val="clear" w:color="auto" w:fill="auto"/>
              </w:rPr>
              <w:t>метр)</w:t>
            </w:r>
          </w:p>
        </w:tc>
      </w:tr>
      <w:tr w:rsidR="004B568D" w:rsidRPr="004B568D" w14:paraId="7F5CA8EF" w14:textId="77777777" w:rsidTr="004B568D">
        <w:trPr>
          <w:trHeight w:val="4108"/>
        </w:trPr>
        <w:tc>
          <w:tcPr>
            <w:tcW w:w="561" w:type="dxa"/>
            <w:tcBorders>
              <w:top w:val="single" w:sz="4" w:space="0" w:color="auto"/>
              <w:left w:val="single" w:sz="4" w:space="0" w:color="auto"/>
              <w:bottom w:val="single" w:sz="4" w:space="0" w:color="auto"/>
            </w:tcBorders>
          </w:tcPr>
          <w:p w14:paraId="47318302"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1</w:t>
            </w:r>
          </w:p>
        </w:tc>
        <w:tc>
          <w:tcPr>
            <w:tcW w:w="2984" w:type="dxa"/>
            <w:tcBorders>
              <w:top w:val="single" w:sz="4" w:space="0" w:color="auto"/>
              <w:bottom w:val="single" w:sz="4" w:space="0" w:color="auto"/>
            </w:tcBorders>
          </w:tcPr>
          <w:p w14:paraId="517BB77F"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 xml:space="preserve">Труба полиэтиленовая </w:t>
            </w:r>
          </w:p>
          <w:p w14:paraId="123B5FD3"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 xml:space="preserve">ПЭ 100/ПЭ 100 </w:t>
            </w:r>
            <w:r w:rsidRPr="004B568D">
              <w:rPr>
                <w:shd w:val="clear" w:color="auto" w:fill="auto"/>
                <w:lang w:val="en-US"/>
              </w:rPr>
              <w:t>SDR</w:t>
            </w:r>
            <w:r w:rsidRPr="004B568D">
              <w:rPr>
                <w:shd w:val="clear" w:color="auto" w:fill="auto"/>
              </w:rPr>
              <w:t xml:space="preserve"> 17-110х6,6 мм </w:t>
            </w:r>
          </w:p>
          <w:p w14:paraId="0AD7EF95"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ВОДА</w:t>
            </w:r>
          </w:p>
          <w:p w14:paraId="190ED703" w14:textId="77777777" w:rsidR="004B568D" w:rsidRPr="004B568D" w:rsidRDefault="004B568D" w:rsidP="004B568D">
            <w:pPr>
              <w:jc w:val="center"/>
              <w:rPr>
                <w:rFonts w:eastAsia="Times New Roman"/>
                <w:color w:val="000000"/>
                <w:shd w:val="clear" w:color="auto" w:fill="auto"/>
              </w:rPr>
            </w:pPr>
            <w:proofErr w:type="gramStart"/>
            <w:r w:rsidRPr="004B568D">
              <w:rPr>
                <w:rFonts w:eastAsia="Times New Roman"/>
                <w:color w:val="000000"/>
                <w:shd w:val="clear" w:color="auto" w:fill="auto"/>
              </w:rPr>
              <w:t>тип</w:t>
            </w:r>
            <w:proofErr w:type="gramEnd"/>
            <w:r w:rsidRPr="004B568D">
              <w:rPr>
                <w:rFonts w:eastAsia="Times New Roman"/>
                <w:color w:val="000000"/>
                <w:shd w:val="clear" w:color="auto" w:fill="auto"/>
              </w:rPr>
              <w:t xml:space="preserve"> А</w:t>
            </w:r>
          </w:p>
          <w:p w14:paraId="6D53C4D2" w14:textId="77777777" w:rsidR="004B568D" w:rsidRPr="004B568D" w:rsidRDefault="004B568D" w:rsidP="00600807">
            <w:pPr>
              <w:jc w:val="center"/>
              <w:rPr>
                <w:rFonts w:eastAsia="Times New Roman"/>
                <w:color w:val="000000"/>
                <w:shd w:val="clear" w:color="auto" w:fill="auto"/>
              </w:rPr>
            </w:pPr>
          </w:p>
        </w:tc>
        <w:tc>
          <w:tcPr>
            <w:tcW w:w="6378" w:type="dxa"/>
            <w:tcBorders>
              <w:top w:val="single" w:sz="4" w:space="0" w:color="auto"/>
              <w:bottom w:val="single" w:sz="4" w:space="0" w:color="auto"/>
            </w:tcBorders>
          </w:tcPr>
          <w:p w14:paraId="41B28EE5"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Описание: многослойная труба, изготовленная методом </w:t>
            </w:r>
            <w:proofErr w:type="spellStart"/>
            <w:r w:rsidRPr="004B568D">
              <w:rPr>
                <w:rFonts w:eastAsia="Times New Roman"/>
                <w:color w:val="000000"/>
                <w:sz w:val="18"/>
                <w:szCs w:val="18"/>
                <w:shd w:val="clear" w:color="auto" w:fill="auto"/>
              </w:rPr>
              <w:t>соэкструзии</w:t>
            </w:r>
            <w:proofErr w:type="spellEnd"/>
            <w:r w:rsidRPr="004B568D">
              <w:rPr>
                <w:rFonts w:eastAsia="Times New Roman"/>
                <w:color w:val="000000"/>
                <w:sz w:val="18"/>
                <w:szCs w:val="18"/>
                <w:shd w:val="clear" w:color="auto" w:fill="auto"/>
              </w:rPr>
              <w:t>.</w:t>
            </w:r>
          </w:p>
          <w:p w14:paraId="7A20C287"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Количество слоёв: не менее двух.</w:t>
            </w:r>
            <w:r w:rsidRPr="004B568D">
              <w:rPr>
                <w:rFonts w:eastAsia="Times New Roman"/>
                <w:color w:val="000000"/>
                <w:sz w:val="18"/>
                <w:szCs w:val="18"/>
                <w:shd w:val="clear" w:color="auto" w:fill="auto"/>
              </w:rPr>
              <w:br/>
              <w:t>Наружный слой: обеспечивает стойкость к ультрафиолетовому излучению во время хранения на открытом воздухе, упрощает визуальную идентификацию повреждений трубы.</w:t>
            </w:r>
            <w:r w:rsidRPr="004B568D">
              <w:rPr>
                <w:rFonts w:eastAsia="Times New Roman"/>
                <w:color w:val="000000"/>
                <w:sz w:val="18"/>
                <w:szCs w:val="18"/>
                <w:shd w:val="clear" w:color="auto" w:fill="auto"/>
              </w:rPr>
              <w:br/>
              <w:t xml:space="preserve">Материал наружного слоя: </w:t>
            </w:r>
            <w:proofErr w:type="spellStart"/>
            <w:r w:rsidRPr="004B568D">
              <w:rPr>
                <w:rFonts w:eastAsia="Times New Roman"/>
                <w:color w:val="000000"/>
                <w:sz w:val="18"/>
                <w:szCs w:val="18"/>
                <w:shd w:val="clear" w:color="auto" w:fill="auto"/>
              </w:rPr>
              <w:t>светостабилизированный</w:t>
            </w:r>
            <w:proofErr w:type="spellEnd"/>
            <w:r w:rsidRPr="004B568D">
              <w:rPr>
                <w:rFonts w:eastAsia="Times New Roman"/>
                <w:color w:val="000000"/>
                <w:sz w:val="18"/>
                <w:szCs w:val="18"/>
                <w:shd w:val="clear" w:color="auto" w:fill="auto"/>
              </w:rPr>
              <w:t xml:space="preserve"> ПЭ 100.</w:t>
            </w:r>
            <w:r w:rsidRPr="004B568D">
              <w:rPr>
                <w:rFonts w:eastAsia="Times New Roman"/>
                <w:color w:val="000000"/>
                <w:sz w:val="18"/>
                <w:szCs w:val="18"/>
                <w:shd w:val="clear" w:color="auto" w:fill="auto"/>
              </w:rPr>
              <w:br/>
              <w:t>Цвет наружного слоя: в соответствии с цветовой гаммой изготовителя.</w:t>
            </w:r>
          </w:p>
          <w:p w14:paraId="55D39EFE"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Толщина наружного слоя: не менее 10% от толщины стенки трубы.</w:t>
            </w:r>
            <w:r w:rsidRPr="004B568D">
              <w:rPr>
                <w:rFonts w:eastAsia="Times New Roman"/>
                <w:color w:val="000000"/>
                <w:sz w:val="18"/>
                <w:szCs w:val="18"/>
                <w:shd w:val="clear" w:color="auto" w:fill="auto"/>
              </w:rPr>
              <w:br/>
              <w:t>Внутренний слой: изготовлен из первичного сырья без добавления сажи, что повышает стойкость к растягивающим усилиям и исключает возможность изготовления трубы из вторичного сырья.</w:t>
            </w:r>
            <w:r w:rsidRPr="004B568D">
              <w:rPr>
                <w:rFonts w:eastAsia="Times New Roman"/>
                <w:color w:val="000000"/>
                <w:sz w:val="18"/>
                <w:szCs w:val="18"/>
                <w:shd w:val="clear" w:color="auto" w:fill="auto"/>
              </w:rPr>
              <w:br/>
              <w:t>Материал внутреннего слоя: первичный ПЭ 100 без добавления сажи.</w:t>
            </w:r>
            <w:r w:rsidRPr="004B568D">
              <w:rPr>
                <w:rFonts w:eastAsia="Times New Roman"/>
                <w:color w:val="000000"/>
                <w:sz w:val="18"/>
                <w:szCs w:val="18"/>
                <w:shd w:val="clear" w:color="auto" w:fill="auto"/>
              </w:rPr>
              <w:br/>
              <w:t>Цвет внутреннего слоя: натуральный белый (оттенки не регламентируются).</w:t>
            </w:r>
          </w:p>
          <w:p w14:paraId="32874A1F"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Средний наружный диаметр, не менее: 110 мм; предельное отклонение: +0,7 мм.</w:t>
            </w:r>
          </w:p>
          <w:p w14:paraId="0B33448E"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Овальность после экструзии, не более 2,2 мм.</w:t>
            </w:r>
          </w:p>
          <w:p w14:paraId="48D9C564"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Номинальная толщина стенки: 6,6 мм; предельное отклонение +0,8 мм.  </w:t>
            </w:r>
          </w:p>
          <w:p w14:paraId="657663F1" w14:textId="77777777" w:rsidR="004B568D" w:rsidRPr="004B568D" w:rsidRDefault="004B568D" w:rsidP="004B568D">
            <w:pPr>
              <w:rPr>
                <w:sz w:val="18"/>
                <w:szCs w:val="18"/>
                <w:shd w:val="clear" w:color="auto" w:fill="auto"/>
              </w:rPr>
            </w:pPr>
            <w:r w:rsidRPr="004B568D">
              <w:rPr>
                <w:rFonts w:eastAsia="Times New Roman"/>
                <w:color w:val="000000"/>
                <w:sz w:val="18"/>
                <w:szCs w:val="18"/>
                <w:shd w:val="clear" w:color="auto" w:fill="auto"/>
              </w:rPr>
              <w:t>Номинальное давление -  не менее 10 бар.</w:t>
            </w:r>
          </w:p>
          <w:p w14:paraId="09E513DC"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Труба в отрезках: 12, 13 метров. </w:t>
            </w:r>
          </w:p>
          <w:p w14:paraId="34378357" w14:textId="0B1C99EE"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Нормативная документация: </w:t>
            </w:r>
            <w:bookmarkStart w:id="6" w:name="_GoBack"/>
            <w:r w:rsidR="00600807" w:rsidRPr="00600807">
              <w:rPr>
                <w:rFonts w:eastAsia="Times New Roman"/>
                <w:bCs/>
                <w:color w:val="000000"/>
                <w:sz w:val="18"/>
                <w:szCs w:val="18"/>
                <w:shd w:val="clear" w:color="auto" w:fill="auto"/>
              </w:rPr>
              <w:t>ГОСТ</w:t>
            </w:r>
            <w:bookmarkEnd w:id="6"/>
            <w:r w:rsidR="00600807" w:rsidRPr="00600807">
              <w:rPr>
                <w:rFonts w:eastAsia="Times New Roman"/>
                <w:bCs/>
                <w:color w:val="000000"/>
                <w:sz w:val="18"/>
                <w:szCs w:val="18"/>
                <w:shd w:val="clear" w:color="auto" w:fill="auto"/>
              </w:rPr>
              <w:t xml:space="preserve"> 18599-2001 или </w:t>
            </w:r>
            <w:r w:rsidR="00600807" w:rsidRPr="00600807">
              <w:rPr>
                <w:rFonts w:eastAsia="Times New Roman"/>
                <w:iCs/>
                <w:color w:val="000000"/>
                <w:sz w:val="18"/>
                <w:szCs w:val="18"/>
                <w:shd w:val="clear" w:color="auto" w:fill="auto"/>
              </w:rPr>
              <w:t>ГОСТ Р 70628.2-2023</w:t>
            </w:r>
            <w:r w:rsidRPr="004B568D">
              <w:rPr>
                <w:rFonts w:eastAsia="Times New Roman"/>
                <w:color w:val="000000"/>
                <w:sz w:val="18"/>
                <w:szCs w:val="18"/>
                <w:shd w:val="clear" w:color="auto" w:fill="auto"/>
              </w:rPr>
              <w:t>.</w:t>
            </w:r>
          </w:p>
        </w:tc>
        <w:tc>
          <w:tcPr>
            <w:tcW w:w="1418" w:type="dxa"/>
            <w:tcBorders>
              <w:top w:val="single" w:sz="4" w:space="0" w:color="auto"/>
              <w:bottom w:val="single" w:sz="4" w:space="0" w:color="auto"/>
              <w:right w:val="single" w:sz="4" w:space="0" w:color="auto"/>
            </w:tcBorders>
          </w:tcPr>
          <w:p w14:paraId="50B65EB8"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1 056</w:t>
            </w:r>
          </w:p>
        </w:tc>
      </w:tr>
      <w:tr w:rsidR="004B568D" w:rsidRPr="004B568D" w14:paraId="77365A1A" w14:textId="77777777" w:rsidTr="004B568D">
        <w:trPr>
          <w:trHeight w:val="841"/>
        </w:trPr>
        <w:tc>
          <w:tcPr>
            <w:tcW w:w="561" w:type="dxa"/>
            <w:tcBorders>
              <w:top w:val="single" w:sz="4" w:space="0" w:color="auto"/>
              <w:left w:val="single" w:sz="4" w:space="0" w:color="auto"/>
            </w:tcBorders>
          </w:tcPr>
          <w:p w14:paraId="20C9CED7"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2</w:t>
            </w:r>
          </w:p>
        </w:tc>
        <w:tc>
          <w:tcPr>
            <w:tcW w:w="2984" w:type="dxa"/>
            <w:tcBorders>
              <w:top w:val="single" w:sz="4" w:space="0" w:color="auto"/>
            </w:tcBorders>
          </w:tcPr>
          <w:p w14:paraId="7910C4E0"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 xml:space="preserve">Труба полиэтиленовая </w:t>
            </w:r>
          </w:p>
          <w:p w14:paraId="135DBD1D" w14:textId="77777777" w:rsidR="004B568D" w:rsidRPr="004B568D" w:rsidRDefault="004B568D" w:rsidP="004B568D">
            <w:pPr>
              <w:jc w:val="center"/>
              <w:rPr>
                <w:shd w:val="clear" w:color="auto" w:fill="auto"/>
              </w:rPr>
            </w:pPr>
            <w:r w:rsidRPr="004B568D">
              <w:rPr>
                <w:rFonts w:eastAsia="Times New Roman"/>
                <w:color w:val="000000"/>
                <w:shd w:val="clear" w:color="auto" w:fill="auto"/>
              </w:rPr>
              <w:t xml:space="preserve">ПЭ 100/ПЭ 100 </w:t>
            </w:r>
            <w:r w:rsidRPr="004B568D">
              <w:rPr>
                <w:shd w:val="clear" w:color="auto" w:fill="auto"/>
                <w:lang w:val="en-US"/>
              </w:rPr>
              <w:t>SDR</w:t>
            </w:r>
            <w:r w:rsidRPr="004B568D">
              <w:rPr>
                <w:shd w:val="clear" w:color="auto" w:fill="auto"/>
              </w:rPr>
              <w:t xml:space="preserve"> 17-110х6,6 мм </w:t>
            </w:r>
          </w:p>
          <w:p w14:paraId="0E2CBF34"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ВОДА</w:t>
            </w:r>
          </w:p>
          <w:p w14:paraId="65AFF42C" w14:textId="77777777" w:rsidR="004B568D" w:rsidRPr="004B568D" w:rsidRDefault="004B568D" w:rsidP="004B568D">
            <w:pPr>
              <w:jc w:val="center"/>
              <w:rPr>
                <w:rFonts w:eastAsia="Times New Roman"/>
                <w:color w:val="000000"/>
                <w:shd w:val="clear" w:color="auto" w:fill="auto"/>
              </w:rPr>
            </w:pPr>
            <w:proofErr w:type="gramStart"/>
            <w:r w:rsidRPr="004B568D">
              <w:rPr>
                <w:rFonts w:eastAsia="Times New Roman"/>
                <w:color w:val="000000"/>
                <w:shd w:val="clear" w:color="auto" w:fill="auto"/>
              </w:rPr>
              <w:t>тип</w:t>
            </w:r>
            <w:proofErr w:type="gramEnd"/>
            <w:r w:rsidRPr="004B568D">
              <w:rPr>
                <w:rFonts w:eastAsia="Times New Roman"/>
                <w:color w:val="000000"/>
                <w:shd w:val="clear" w:color="auto" w:fill="auto"/>
              </w:rPr>
              <w:t xml:space="preserve"> А</w:t>
            </w:r>
          </w:p>
          <w:p w14:paraId="207AB83D" w14:textId="77777777" w:rsidR="004B568D" w:rsidRPr="004B568D" w:rsidRDefault="004B568D" w:rsidP="004B568D">
            <w:pPr>
              <w:jc w:val="center"/>
              <w:rPr>
                <w:color w:val="FF0000"/>
                <w:shd w:val="clear" w:color="auto" w:fill="auto"/>
              </w:rPr>
            </w:pPr>
          </w:p>
          <w:p w14:paraId="1EFAB555" w14:textId="77777777" w:rsidR="004B568D" w:rsidRPr="004B568D" w:rsidRDefault="004B568D" w:rsidP="004B568D">
            <w:pPr>
              <w:jc w:val="center"/>
              <w:rPr>
                <w:rFonts w:eastAsia="Times New Roman"/>
                <w:color w:val="000000"/>
                <w:shd w:val="clear" w:color="auto" w:fill="auto"/>
              </w:rPr>
            </w:pPr>
          </w:p>
        </w:tc>
        <w:tc>
          <w:tcPr>
            <w:tcW w:w="6378" w:type="dxa"/>
            <w:tcBorders>
              <w:top w:val="single" w:sz="4" w:space="0" w:color="auto"/>
            </w:tcBorders>
          </w:tcPr>
          <w:p w14:paraId="130B4810"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Описание: многослойная труба, изготовленная методом </w:t>
            </w:r>
            <w:proofErr w:type="spellStart"/>
            <w:r w:rsidRPr="004B568D">
              <w:rPr>
                <w:rFonts w:eastAsia="Times New Roman"/>
                <w:color w:val="000000"/>
                <w:sz w:val="18"/>
                <w:szCs w:val="18"/>
                <w:shd w:val="clear" w:color="auto" w:fill="auto"/>
              </w:rPr>
              <w:t>соэкструзии</w:t>
            </w:r>
            <w:proofErr w:type="spellEnd"/>
            <w:r w:rsidRPr="004B568D">
              <w:rPr>
                <w:rFonts w:eastAsia="Times New Roman"/>
                <w:color w:val="000000"/>
                <w:sz w:val="18"/>
                <w:szCs w:val="18"/>
                <w:shd w:val="clear" w:color="auto" w:fill="auto"/>
              </w:rPr>
              <w:t>.</w:t>
            </w:r>
          </w:p>
          <w:p w14:paraId="32D83A8C"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Количество слоёв: не менее двух.</w:t>
            </w:r>
            <w:r w:rsidRPr="004B568D">
              <w:rPr>
                <w:rFonts w:eastAsia="Times New Roman"/>
                <w:color w:val="000000"/>
                <w:sz w:val="18"/>
                <w:szCs w:val="18"/>
                <w:shd w:val="clear" w:color="auto" w:fill="auto"/>
              </w:rPr>
              <w:br/>
              <w:t>Наружный слой: обеспечивает стойкость к ультрафиолетовому излучению во время хранения на открытом воздухе, упрощает визуальную идентификацию повреждений трубы.</w:t>
            </w:r>
            <w:r w:rsidRPr="004B568D">
              <w:rPr>
                <w:rFonts w:eastAsia="Times New Roman"/>
                <w:color w:val="000000"/>
                <w:sz w:val="18"/>
                <w:szCs w:val="18"/>
                <w:shd w:val="clear" w:color="auto" w:fill="auto"/>
              </w:rPr>
              <w:br/>
              <w:t xml:space="preserve">Материал наружного слоя: </w:t>
            </w:r>
            <w:proofErr w:type="spellStart"/>
            <w:r w:rsidRPr="004B568D">
              <w:rPr>
                <w:rFonts w:eastAsia="Times New Roman"/>
                <w:color w:val="000000"/>
                <w:sz w:val="18"/>
                <w:szCs w:val="18"/>
                <w:shd w:val="clear" w:color="auto" w:fill="auto"/>
              </w:rPr>
              <w:t>светостабилизированный</w:t>
            </w:r>
            <w:proofErr w:type="spellEnd"/>
            <w:r w:rsidRPr="004B568D">
              <w:rPr>
                <w:rFonts w:eastAsia="Times New Roman"/>
                <w:color w:val="000000"/>
                <w:sz w:val="18"/>
                <w:szCs w:val="18"/>
                <w:shd w:val="clear" w:color="auto" w:fill="auto"/>
              </w:rPr>
              <w:t xml:space="preserve"> ПЭ 100.</w:t>
            </w:r>
            <w:r w:rsidRPr="004B568D">
              <w:rPr>
                <w:rFonts w:eastAsia="Times New Roman"/>
                <w:color w:val="000000"/>
                <w:sz w:val="18"/>
                <w:szCs w:val="18"/>
                <w:shd w:val="clear" w:color="auto" w:fill="auto"/>
              </w:rPr>
              <w:br/>
              <w:t>Цвет наружного слоя: в соответствии с цветовой гаммой изготовителя.</w:t>
            </w:r>
          </w:p>
          <w:p w14:paraId="2C4AD132"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lastRenderedPageBreak/>
              <w:t>Толщина наружного слоя: не менее 10% от толщины стенки трубы.</w:t>
            </w:r>
            <w:r w:rsidRPr="004B568D">
              <w:rPr>
                <w:rFonts w:eastAsia="Times New Roman"/>
                <w:color w:val="000000"/>
                <w:sz w:val="18"/>
                <w:szCs w:val="18"/>
                <w:shd w:val="clear" w:color="auto" w:fill="auto"/>
              </w:rPr>
              <w:br/>
              <w:t>Внутренний слой: изготовлен из первичного сырья без добавления сажи, что повышает стойкость к растягивающим усилиям и исключает возможность изготовления трубы из вторичного сырья.</w:t>
            </w:r>
            <w:r w:rsidRPr="004B568D">
              <w:rPr>
                <w:rFonts w:eastAsia="Times New Roman"/>
                <w:color w:val="000000"/>
                <w:sz w:val="18"/>
                <w:szCs w:val="18"/>
                <w:shd w:val="clear" w:color="auto" w:fill="auto"/>
              </w:rPr>
              <w:br/>
              <w:t>Материал внутреннего слоя: первичный ПЭ 100 без добавления сажи.</w:t>
            </w:r>
            <w:r w:rsidRPr="004B568D">
              <w:rPr>
                <w:rFonts w:eastAsia="Times New Roman"/>
                <w:color w:val="000000"/>
                <w:sz w:val="18"/>
                <w:szCs w:val="18"/>
                <w:shd w:val="clear" w:color="auto" w:fill="auto"/>
              </w:rPr>
              <w:br/>
              <w:t>Цвет внутреннего слоя: натуральный белый (оттенки не регламентируются).</w:t>
            </w:r>
          </w:p>
          <w:p w14:paraId="4D4837D1"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Средний наружный диаметр, не менее: 110 мм; предельное отклонение: +0,7 мм.</w:t>
            </w:r>
          </w:p>
          <w:p w14:paraId="66921FCB"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Овальность после экструзии, не более 2,2 мм.</w:t>
            </w:r>
          </w:p>
          <w:p w14:paraId="0EDAAAE8"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Номинальная толщина стенки: 6,6 мм; предельное отклонение +0,8 мм.  </w:t>
            </w:r>
          </w:p>
          <w:p w14:paraId="75DB38EE" w14:textId="77777777" w:rsidR="004B568D" w:rsidRPr="004B568D" w:rsidRDefault="004B568D" w:rsidP="004B568D">
            <w:pPr>
              <w:rPr>
                <w:sz w:val="18"/>
                <w:szCs w:val="18"/>
                <w:shd w:val="clear" w:color="auto" w:fill="auto"/>
              </w:rPr>
            </w:pPr>
            <w:r w:rsidRPr="004B568D">
              <w:rPr>
                <w:rFonts w:eastAsia="Times New Roman"/>
                <w:color w:val="000000"/>
                <w:sz w:val="18"/>
                <w:szCs w:val="18"/>
                <w:shd w:val="clear" w:color="auto" w:fill="auto"/>
              </w:rPr>
              <w:t>Рабочее давление -  не менее 10 бар;</w:t>
            </w:r>
          </w:p>
          <w:p w14:paraId="7623FA91" w14:textId="2AC069FA"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Труба в бухтах: не менее 100 метров.</w:t>
            </w:r>
            <w:r w:rsidRPr="004B568D">
              <w:rPr>
                <w:rFonts w:eastAsia="Times New Roman"/>
                <w:color w:val="000000"/>
                <w:sz w:val="18"/>
                <w:szCs w:val="18"/>
                <w:shd w:val="clear" w:color="auto" w:fill="auto"/>
              </w:rPr>
              <w:br/>
              <w:t xml:space="preserve">Нормативная документация: </w:t>
            </w:r>
            <w:r w:rsidR="00600807" w:rsidRPr="00600807">
              <w:rPr>
                <w:rFonts w:eastAsia="Times New Roman"/>
                <w:bCs/>
                <w:color w:val="000000"/>
                <w:sz w:val="18"/>
                <w:szCs w:val="18"/>
                <w:shd w:val="clear" w:color="auto" w:fill="auto"/>
              </w:rPr>
              <w:t xml:space="preserve">ГОСТ 18599-2001 или </w:t>
            </w:r>
            <w:r w:rsidR="00600807" w:rsidRPr="00600807">
              <w:rPr>
                <w:rFonts w:eastAsia="Times New Roman"/>
                <w:iCs/>
                <w:color w:val="000000"/>
                <w:sz w:val="18"/>
                <w:szCs w:val="18"/>
                <w:shd w:val="clear" w:color="auto" w:fill="auto"/>
              </w:rPr>
              <w:t>ГОСТ Р 70628.2-2023</w:t>
            </w:r>
            <w:r w:rsidRPr="004B568D">
              <w:rPr>
                <w:rFonts w:eastAsia="Times New Roman"/>
                <w:color w:val="000000"/>
                <w:sz w:val="18"/>
                <w:szCs w:val="18"/>
                <w:shd w:val="clear" w:color="auto" w:fill="auto"/>
              </w:rPr>
              <w:t>.</w:t>
            </w:r>
          </w:p>
        </w:tc>
        <w:tc>
          <w:tcPr>
            <w:tcW w:w="1418" w:type="dxa"/>
            <w:tcBorders>
              <w:top w:val="single" w:sz="4" w:space="0" w:color="auto"/>
              <w:right w:val="single" w:sz="4" w:space="0" w:color="auto"/>
            </w:tcBorders>
          </w:tcPr>
          <w:p w14:paraId="5D509378"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lastRenderedPageBreak/>
              <w:t>600</w:t>
            </w:r>
          </w:p>
        </w:tc>
      </w:tr>
      <w:tr w:rsidR="004B568D" w:rsidRPr="004B568D" w14:paraId="198FB58B" w14:textId="77777777" w:rsidTr="004B568D">
        <w:trPr>
          <w:trHeight w:val="3315"/>
        </w:trPr>
        <w:tc>
          <w:tcPr>
            <w:tcW w:w="561" w:type="dxa"/>
            <w:tcBorders>
              <w:top w:val="single" w:sz="4" w:space="0" w:color="auto"/>
              <w:left w:val="single" w:sz="4" w:space="0" w:color="auto"/>
            </w:tcBorders>
          </w:tcPr>
          <w:p w14:paraId="7B2B8CC8"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lastRenderedPageBreak/>
              <w:t>3</w:t>
            </w:r>
          </w:p>
        </w:tc>
        <w:tc>
          <w:tcPr>
            <w:tcW w:w="2984" w:type="dxa"/>
            <w:tcBorders>
              <w:top w:val="single" w:sz="4" w:space="0" w:color="auto"/>
            </w:tcBorders>
          </w:tcPr>
          <w:p w14:paraId="50C4BFE1"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 xml:space="preserve">Труба полиэтиленовая </w:t>
            </w:r>
          </w:p>
          <w:p w14:paraId="2701F1E2"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ПЭ 100/ПЭ 100</w:t>
            </w:r>
          </w:p>
          <w:p w14:paraId="10A92819" w14:textId="77777777" w:rsidR="004B568D" w:rsidRPr="004B568D" w:rsidRDefault="004B568D" w:rsidP="004B568D">
            <w:pPr>
              <w:jc w:val="center"/>
              <w:rPr>
                <w:shd w:val="clear" w:color="auto" w:fill="auto"/>
              </w:rPr>
            </w:pPr>
            <w:r w:rsidRPr="004B568D">
              <w:rPr>
                <w:shd w:val="clear" w:color="auto" w:fill="auto"/>
                <w:lang w:val="en-US"/>
              </w:rPr>
              <w:t>SDR</w:t>
            </w:r>
            <w:r w:rsidRPr="004B568D">
              <w:rPr>
                <w:shd w:val="clear" w:color="auto" w:fill="auto"/>
              </w:rPr>
              <w:t xml:space="preserve"> 17-160х9,5 мм</w:t>
            </w:r>
          </w:p>
          <w:p w14:paraId="4473F503"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ВОДА</w:t>
            </w:r>
          </w:p>
          <w:p w14:paraId="2F8B5B31" w14:textId="77777777" w:rsidR="004B568D" w:rsidRPr="004B568D" w:rsidRDefault="004B568D" w:rsidP="004B568D">
            <w:pPr>
              <w:jc w:val="center"/>
              <w:rPr>
                <w:rFonts w:eastAsia="Times New Roman"/>
                <w:color w:val="000000"/>
                <w:shd w:val="clear" w:color="auto" w:fill="auto"/>
              </w:rPr>
            </w:pPr>
            <w:proofErr w:type="gramStart"/>
            <w:r w:rsidRPr="004B568D">
              <w:rPr>
                <w:rFonts w:eastAsia="Times New Roman"/>
                <w:color w:val="000000"/>
                <w:shd w:val="clear" w:color="auto" w:fill="auto"/>
              </w:rPr>
              <w:t>тип</w:t>
            </w:r>
            <w:proofErr w:type="gramEnd"/>
            <w:r w:rsidRPr="004B568D">
              <w:rPr>
                <w:rFonts w:eastAsia="Times New Roman"/>
                <w:color w:val="000000"/>
                <w:shd w:val="clear" w:color="auto" w:fill="auto"/>
              </w:rPr>
              <w:t xml:space="preserve"> А</w:t>
            </w:r>
          </w:p>
          <w:p w14:paraId="0BFEA964" w14:textId="77777777" w:rsidR="004B568D" w:rsidRPr="004B568D" w:rsidRDefault="004B568D" w:rsidP="00600807">
            <w:pPr>
              <w:jc w:val="center"/>
              <w:rPr>
                <w:rFonts w:eastAsia="Times New Roman"/>
                <w:color w:val="000000"/>
                <w:shd w:val="clear" w:color="auto" w:fill="auto"/>
              </w:rPr>
            </w:pPr>
          </w:p>
        </w:tc>
        <w:tc>
          <w:tcPr>
            <w:tcW w:w="6378" w:type="dxa"/>
            <w:tcBorders>
              <w:top w:val="single" w:sz="4" w:space="0" w:color="auto"/>
            </w:tcBorders>
          </w:tcPr>
          <w:p w14:paraId="43B52523"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Описание: многослойная труба, изготовленная методом </w:t>
            </w:r>
            <w:proofErr w:type="spellStart"/>
            <w:r w:rsidRPr="004B568D">
              <w:rPr>
                <w:rFonts w:eastAsia="Times New Roman"/>
                <w:color w:val="000000"/>
                <w:sz w:val="18"/>
                <w:szCs w:val="18"/>
                <w:shd w:val="clear" w:color="auto" w:fill="auto"/>
              </w:rPr>
              <w:t>соэкструзии</w:t>
            </w:r>
            <w:proofErr w:type="spellEnd"/>
            <w:r w:rsidRPr="004B568D">
              <w:rPr>
                <w:rFonts w:eastAsia="Times New Roman"/>
                <w:color w:val="000000"/>
                <w:sz w:val="18"/>
                <w:szCs w:val="18"/>
                <w:shd w:val="clear" w:color="auto" w:fill="auto"/>
              </w:rPr>
              <w:t>.</w:t>
            </w:r>
            <w:r w:rsidRPr="004B568D">
              <w:rPr>
                <w:rFonts w:eastAsia="Times New Roman"/>
                <w:color w:val="000000"/>
                <w:sz w:val="18"/>
                <w:szCs w:val="18"/>
                <w:shd w:val="clear" w:color="auto" w:fill="auto"/>
              </w:rPr>
              <w:br/>
              <w:t>Количество слоёв: не менее двух.</w:t>
            </w:r>
            <w:r w:rsidRPr="004B568D">
              <w:rPr>
                <w:rFonts w:eastAsia="Times New Roman"/>
                <w:color w:val="000000"/>
                <w:sz w:val="18"/>
                <w:szCs w:val="18"/>
                <w:shd w:val="clear" w:color="auto" w:fill="auto"/>
              </w:rPr>
              <w:br/>
              <w:t>Наружный слой: обеспечивает стойкость к ультрафиолетовому излучению во время хранения на открытом воздухе, упрощает визуальную идентификацию повреждений трубы.</w:t>
            </w:r>
            <w:r w:rsidRPr="004B568D">
              <w:rPr>
                <w:rFonts w:eastAsia="Times New Roman"/>
                <w:color w:val="000000"/>
                <w:sz w:val="18"/>
                <w:szCs w:val="18"/>
                <w:shd w:val="clear" w:color="auto" w:fill="auto"/>
              </w:rPr>
              <w:br/>
              <w:t xml:space="preserve">Материал наружного слоя: </w:t>
            </w:r>
            <w:proofErr w:type="spellStart"/>
            <w:r w:rsidRPr="004B568D">
              <w:rPr>
                <w:rFonts w:eastAsia="Times New Roman"/>
                <w:color w:val="000000"/>
                <w:sz w:val="18"/>
                <w:szCs w:val="18"/>
                <w:shd w:val="clear" w:color="auto" w:fill="auto"/>
              </w:rPr>
              <w:t>светостабилизированный</w:t>
            </w:r>
            <w:proofErr w:type="spellEnd"/>
            <w:r w:rsidRPr="004B568D">
              <w:rPr>
                <w:rFonts w:eastAsia="Times New Roman"/>
                <w:color w:val="000000"/>
                <w:sz w:val="18"/>
                <w:szCs w:val="18"/>
                <w:shd w:val="clear" w:color="auto" w:fill="auto"/>
              </w:rPr>
              <w:t xml:space="preserve"> ПЭ 100.</w:t>
            </w:r>
            <w:r w:rsidRPr="004B568D">
              <w:rPr>
                <w:rFonts w:eastAsia="Times New Roman"/>
                <w:color w:val="000000"/>
                <w:sz w:val="18"/>
                <w:szCs w:val="18"/>
                <w:shd w:val="clear" w:color="auto" w:fill="auto"/>
              </w:rPr>
              <w:br/>
              <w:t>Цвет наружного слоя: в соответствии с цветовой гаммой изготовителя.</w:t>
            </w:r>
          </w:p>
          <w:p w14:paraId="175E9851"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Толщина наружного слоя: не менее 10% от толщины стенки трубы.</w:t>
            </w:r>
            <w:r w:rsidRPr="004B568D">
              <w:rPr>
                <w:rFonts w:eastAsia="Times New Roman"/>
                <w:color w:val="000000"/>
                <w:sz w:val="18"/>
                <w:szCs w:val="18"/>
                <w:shd w:val="clear" w:color="auto" w:fill="auto"/>
              </w:rPr>
              <w:br/>
              <w:t>Внутренний слой: изготовлен из первичного сырья без добавления сажи, что повышает стойкость к растягивающим усилиям и исключает возможность изготовления трубы из вторичного сырья.</w:t>
            </w:r>
            <w:r w:rsidRPr="004B568D">
              <w:rPr>
                <w:rFonts w:eastAsia="Times New Roman"/>
                <w:color w:val="000000"/>
                <w:sz w:val="18"/>
                <w:szCs w:val="18"/>
                <w:shd w:val="clear" w:color="auto" w:fill="auto"/>
              </w:rPr>
              <w:br/>
              <w:t>Материал внутреннего слоя: первичный ПЭ 100 без добавления сажи.</w:t>
            </w:r>
            <w:r w:rsidRPr="004B568D">
              <w:rPr>
                <w:rFonts w:eastAsia="Times New Roman"/>
                <w:color w:val="000000"/>
                <w:sz w:val="18"/>
                <w:szCs w:val="18"/>
                <w:shd w:val="clear" w:color="auto" w:fill="auto"/>
              </w:rPr>
              <w:br/>
              <w:t>Цвет внутреннего слоя: натуральный белый (оттенки не регламентируются).</w:t>
            </w:r>
          </w:p>
          <w:p w14:paraId="230624C8"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Средний наружный диаметр, не менее: 160 мм; предельное отклонение: +1,0 мм.</w:t>
            </w:r>
          </w:p>
          <w:p w14:paraId="3DBDDFD4"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Овальность после экструзии, не более 3,2 мм.</w:t>
            </w:r>
          </w:p>
          <w:p w14:paraId="38409352" w14:textId="77777777" w:rsidR="004B568D" w:rsidRPr="004B568D" w:rsidRDefault="004B568D" w:rsidP="004B568D">
            <w:pPr>
              <w:rPr>
                <w:sz w:val="18"/>
                <w:szCs w:val="18"/>
                <w:shd w:val="clear" w:color="auto" w:fill="auto"/>
              </w:rPr>
            </w:pPr>
            <w:r w:rsidRPr="004B568D">
              <w:rPr>
                <w:rFonts w:eastAsia="Times New Roman"/>
                <w:color w:val="000000"/>
                <w:sz w:val="18"/>
                <w:szCs w:val="18"/>
                <w:shd w:val="clear" w:color="auto" w:fill="auto"/>
              </w:rPr>
              <w:t xml:space="preserve">Номинальная толщина стенки: 9,5 мм; предельное отклонение +1,1 мм.  </w:t>
            </w:r>
            <w:r w:rsidRPr="004B568D">
              <w:rPr>
                <w:rFonts w:eastAsia="Times New Roman"/>
                <w:color w:val="000000"/>
                <w:sz w:val="18"/>
                <w:szCs w:val="18"/>
                <w:shd w:val="clear" w:color="auto" w:fill="auto"/>
              </w:rPr>
              <w:br/>
              <w:t>Рабочее давление -  не менее 10 бар.</w:t>
            </w:r>
          </w:p>
          <w:p w14:paraId="20607952" w14:textId="4180A4E1"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Труба в отрезках: 12, 13 метров.</w:t>
            </w:r>
            <w:r w:rsidRPr="004B568D">
              <w:rPr>
                <w:rFonts w:eastAsia="Times New Roman"/>
                <w:color w:val="000000"/>
                <w:sz w:val="18"/>
                <w:szCs w:val="18"/>
                <w:shd w:val="clear" w:color="auto" w:fill="auto"/>
              </w:rPr>
              <w:br/>
              <w:t xml:space="preserve">Нормативная документация: </w:t>
            </w:r>
            <w:r w:rsidR="00600807" w:rsidRPr="00600807">
              <w:rPr>
                <w:rFonts w:eastAsia="Times New Roman"/>
                <w:bCs/>
                <w:color w:val="000000"/>
                <w:sz w:val="18"/>
                <w:szCs w:val="18"/>
                <w:shd w:val="clear" w:color="auto" w:fill="auto"/>
              </w:rPr>
              <w:t xml:space="preserve">ГОСТ 18599-2001 или </w:t>
            </w:r>
            <w:r w:rsidR="00600807" w:rsidRPr="00600807">
              <w:rPr>
                <w:rFonts w:eastAsia="Times New Roman"/>
                <w:iCs/>
                <w:color w:val="000000"/>
                <w:sz w:val="18"/>
                <w:szCs w:val="18"/>
                <w:shd w:val="clear" w:color="auto" w:fill="auto"/>
              </w:rPr>
              <w:t>ГОСТ Р 70628.2-2023</w:t>
            </w:r>
            <w:r w:rsidRPr="004B568D">
              <w:rPr>
                <w:rFonts w:eastAsia="Times New Roman"/>
                <w:color w:val="000000"/>
                <w:sz w:val="18"/>
                <w:szCs w:val="18"/>
                <w:shd w:val="clear" w:color="auto" w:fill="auto"/>
              </w:rPr>
              <w:t>.</w:t>
            </w:r>
          </w:p>
        </w:tc>
        <w:tc>
          <w:tcPr>
            <w:tcW w:w="1418" w:type="dxa"/>
            <w:tcBorders>
              <w:top w:val="single" w:sz="4" w:space="0" w:color="auto"/>
              <w:right w:val="single" w:sz="4" w:space="0" w:color="auto"/>
            </w:tcBorders>
          </w:tcPr>
          <w:p w14:paraId="301B1209"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1 960</w:t>
            </w:r>
          </w:p>
        </w:tc>
      </w:tr>
      <w:tr w:rsidR="004B568D" w:rsidRPr="004B568D" w14:paraId="24C29CA8" w14:textId="77777777" w:rsidTr="004B568D">
        <w:trPr>
          <w:trHeight w:val="833"/>
        </w:trPr>
        <w:tc>
          <w:tcPr>
            <w:tcW w:w="561" w:type="dxa"/>
            <w:tcBorders>
              <w:top w:val="single" w:sz="4" w:space="0" w:color="auto"/>
              <w:left w:val="single" w:sz="4" w:space="0" w:color="auto"/>
            </w:tcBorders>
          </w:tcPr>
          <w:p w14:paraId="393459E8"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4</w:t>
            </w:r>
          </w:p>
        </w:tc>
        <w:tc>
          <w:tcPr>
            <w:tcW w:w="2984" w:type="dxa"/>
            <w:tcBorders>
              <w:top w:val="single" w:sz="4" w:space="0" w:color="auto"/>
            </w:tcBorders>
          </w:tcPr>
          <w:p w14:paraId="2869ECE7"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Труба полиэтиленовая ПЭ 100/ПЭ 100 SDR 17 - 225*13,4 мм ВОДА</w:t>
            </w:r>
          </w:p>
          <w:p w14:paraId="02B228AC" w14:textId="77777777" w:rsidR="004B568D" w:rsidRPr="004B568D" w:rsidRDefault="004B568D" w:rsidP="004B568D">
            <w:pPr>
              <w:jc w:val="center"/>
              <w:rPr>
                <w:rFonts w:eastAsia="Times New Roman"/>
                <w:color w:val="000000"/>
                <w:shd w:val="clear" w:color="auto" w:fill="auto"/>
              </w:rPr>
            </w:pPr>
            <w:proofErr w:type="gramStart"/>
            <w:r w:rsidRPr="004B568D">
              <w:rPr>
                <w:rFonts w:eastAsia="Times New Roman"/>
                <w:color w:val="000000"/>
                <w:shd w:val="clear" w:color="auto" w:fill="auto"/>
              </w:rPr>
              <w:t>тип</w:t>
            </w:r>
            <w:proofErr w:type="gramEnd"/>
            <w:r w:rsidRPr="004B568D">
              <w:rPr>
                <w:rFonts w:eastAsia="Times New Roman"/>
                <w:color w:val="000000"/>
                <w:shd w:val="clear" w:color="auto" w:fill="auto"/>
              </w:rPr>
              <w:t xml:space="preserve"> А</w:t>
            </w:r>
          </w:p>
          <w:p w14:paraId="2AFE3261" w14:textId="77777777" w:rsidR="004B568D" w:rsidRPr="004B568D" w:rsidRDefault="004B568D" w:rsidP="004B568D">
            <w:pPr>
              <w:jc w:val="center"/>
              <w:rPr>
                <w:rFonts w:eastAsia="Times New Roman"/>
                <w:color w:val="000000"/>
                <w:shd w:val="clear" w:color="auto" w:fill="auto"/>
              </w:rPr>
            </w:pPr>
          </w:p>
          <w:p w14:paraId="74DF875F" w14:textId="77777777" w:rsidR="004B568D" w:rsidRPr="004B568D" w:rsidRDefault="004B568D" w:rsidP="004B568D">
            <w:pPr>
              <w:jc w:val="center"/>
              <w:rPr>
                <w:rFonts w:eastAsia="Times New Roman"/>
                <w:color w:val="000000"/>
                <w:shd w:val="clear" w:color="auto" w:fill="auto"/>
              </w:rPr>
            </w:pPr>
          </w:p>
        </w:tc>
        <w:tc>
          <w:tcPr>
            <w:tcW w:w="6378" w:type="dxa"/>
            <w:tcBorders>
              <w:top w:val="single" w:sz="4" w:space="0" w:color="auto"/>
            </w:tcBorders>
          </w:tcPr>
          <w:p w14:paraId="3E5937CB"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Описание: многослойная труба, изготовленная методом </w:t>
            </w:r>
            <w:proofErr w:type="spellStart"/>
            <w:r w:rsidRPr="004B568D">
              <w:rPr>
                <w:rFonts w:eastAsia="Times New Roman"/>
                <w:color w:val="000000"/>
                <w:sz w:val="18"/>
                <w:szCs w:val="18"/>
                <w:shd w:val="clear" w:color="auto" w:fill="auto"/>
              </w:rPr>
              <w:t>соэкструзии</w:t>
            </w:r>
            <w:proofErr w:type="spellEnd"/>
            <w:r w:rsidRPr="004B568D">
              <w:rPr>
                <w:rFonts w:eastAsia="Times New Roman"/>
                <w:color w:val="000000"/>
                <w:sz w:val="18"/>
                <w:szCs w:val="18"/>
                <w:shd w:val="clear" w:color="auto" w:fill="auto"/>
              </w:rPr>
              <w:t>.</w:t>
            </w:r>
            <w:r w:rsidRPr="004B568D">
              <w:rPr>
                <w:rFonts w:eastAsia="Times New Roman"/>
                <w:color w:val="000000"/>
                <w:sz w:val="18"/>
                <w:szCs w:val="18"/>
                <w:shd w:val="clear" w:color="auto" w:fill="auto"/>
              </w:rPr>
              <w:br/>
              <w:t>Количество слоёв: не менее двух.</w:t>
            </w:r>
            <w:r w:rsidRPr="004B568D">
              <w:rPr>
                <w:rFonts w:eastAsia="Times New Roman"/>
                <w:color w:val="000000"/>
                <w:sz w:val="18"/>
                <w:szCs w:val="18"/>
                <w:shd w:val="clear" w:color="auto" w:fill="auto"/>
              </w:rPr>
              <w:br/>
              <w:t>Наружный слой: обеспечивает стойкость к ультрафиолетовому излучению во время хранения на открытом воздухе, упрощает визуальную идентификацию повреждений трубы.</w:t>
            </w:r>
            <w:r w:rsidRPr="004B568D">
              <w:rPr>
                <w:rFonts w:eastAsia="Times New Roman"/>
                <w:color w:val="000000"/>
                <w:sz w:val="18"/>
                <w:szCs w:val="18"/>
                <w:shd w:val="clear" w:color="auto" w:fill="auto"/>
              </w:rPr>
              <w:br/>
              <w:t xml:space="preserve">Материал наружного слоя: </w:t>
            </w:r>
            <w:proofErr w:type="spellStart"/>
            <w:r w:rsidRPr="004B568D">
              <w:rPr>
                <w:rFonts w:eastAsia="Times New Roman"/>
                <w:color w:val="000000"/>
                <w:sz w:val="18"/>
                <w:szCs w:val="18"/>
                <w:shd w:val="clear" w:color="auto" w:fill="auto"/>
              </w:rPr>
              <w:t>светостабилизированный</w:t>
            </w:r>
            <w:proofErr w:type="spellEnd"/>
            <w:r w:rsidRPr="004B568D">
              <w:rPr>
                <w:rFonts w:eastAsia="Times New Roman"/>
                <w:color w:val="000000"/>
                <w:sz w:val="18"/>
                <w:szCs w:val="18"/>
                <w:shd w:val="clear" w:color="auto" w:fill="auto"/>
              </w:rPr>
              <w:t xml:space="preserve"> ПЭ 100.</w:t>
            </w:r>
            <w:r w:rsidRPr="004B568D">
              <w:rPr>
                <w:rFonts w:eastAsia="Times New Roman"/>
                <w:color w:val="000000"/>
                <w:sz w:val="18"/>
                <w:szCs w:val="18"/>
                <w:shd w:val="clear" w:color="auto" w:fill="auto"/>
              </w:rPr>
              <w:br/>
              <w:t>Цвет наружного слоя: в соответствии с цветовой гаммой изготовителя.</w:t>
            </w:r>
          </w:p>
          <w:p w14:paraId="7FBE34BE"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Толщина наружного слоя: не менее 10% от толщины стенки трубы.</w:t>
            </w:r>
            <w:r w:rsidRPr="004B568D">
              <w:rPr>
                <w:rFonts w:eastAsia="Times New Roman"/>
                <w:color w:val="000000"/>
                <w:sz w:val="18"/>
                <w:szCs w:val="18"/>
                <w:shd w:val="clear" w:color="auto" w:fill="auto"/>
              </w:rPr>
              <w:br/>
              <w:t>Внутренний слой: изготовлен из первичного сырья без добавления сажи, что повышает стойкость к растягивающим усилиям и исключает возможность изготовления трубы из вторичного сырья.</w:t>
            </w:r>
            <w:r w:rsidRPr="004B568D">
              <w:rPr>
                <w:rFonts w:eastAsia="Times New Roman"/>
                <w:color w:val="000000"/>
                <w:sz w:val="18"/>
                <w:szCs w:val="18"/>
                <w:shd w:val="clear" w:color="auto" w:fill="auto"/>
              </w:rPr>
              <w:br/>
              <w:t>Материал внутреннего слоя: первичный ПЭ 100 без добавления сажи.</w:t>
            </w:r>
            <w:r w:rsidRPr="004B568D">
              <w:rPr>
                <w:rFonts w:eastAsia="Times New Roman"/>
                <w:color w:val="000000"/>
                <w:sz w:val="18"/>
                <w:szCs w:val="18"/>
                <w:shd w:val="clear" w:color="auto" w:fill="auto"/>
              </w:rPr>
              <w:br/>
              <w:t>Цвет внутреннего слоя: натуральный белый (оттенки не регламентируются). Средний наружный диаметр, не менее: 225 мм; предельное отклонение: +1,4 мм.</w:t>
            </w:r>
          </w:p>
          <w:p w14:paraId="3EFA6099"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Овальность после экструзии, не более 4,5 мм.</w:t>
            </w:r>
          </w:p>
          <w:p w14:paraId="2658A5ED" w14:textId="77777777" w:rsidR="004B568D" w:rsidRPr="004B568D" w:rsidRDefault="004B568D" w:rsidP="004B568D">
            <w:pPr>
              <w:jc w:val="left"/>
              <w:rPr>
                <w:sz w:val="18"/>
                <w:szCs w:val="18"/>
                <w:shd w:val="clear" w:color="auto" w:fill="auto"/>
              </w:rPr>
            </w:pPr>
            <w:r w:rsidRPr="004B568D">
              <w:rPr>
                <w:rFonts w:eastAsia="Times New Roman"/>
                <w:color w:val="000000"/>
                <w:sz w:val="18"/>
                <w:szCs w:val="18"/>
                <w:shd w:val="clear" w:color="auto" w:fill="auto"/>
              </w:rPr>
              <w:t xml:space="preserve">Номинальная толщина стенки: 13,4 мм; предельное отклонение +1,5 мм.  </w:t>
            </w:r>
            <w:r w:rsidRPr="004B568D">
              <w:rPr>
                <w:rFonts w:eastAsia="Times New Roman"/>
                <w:color w:val="000000"/>
                <w:sz w:val="18"/>
                <w:szCs w:val="18"/>
                <w:shd w:val="clear" w:color="auto" w:fill="auto"/>
              </w:rPr>
              <w:br/>
              <w:t>Рабочее давление -  не менее 10 бар;</w:t>
            </w:r>
          </w:p>
          <w:p w14:paraId="31E22E7E" w14:textId="41670DB9"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Труба в отрезках: 12, 13 метров.</w:t>
            </w:r>
            <w:r w:rsidRPr="004B568D">
              <w:rPr>
                <w:rFonts w:eastAsia="Times New Roman"/>
                <w:color w:val="000000"/>
                <w:sz w:val="18"/>
                <w:szCs w:val="18"/>
                <w:shd w:val="clear" w:color="auto" w:fill="auto"/>
              </w:rPr>
              <w:br/>
              <w:t xml:space="preserve">Нормативная документация: </w:t>
            </w:r>
            <w:r w:rsidR="00600807" w:rsidRPr="00600807">
              <w:rPr>
                <w:rFonts w:eastAsia="Times New Roman"/>
                <w:bCs/>
                <w:color w:val="000000"/>
                <w:sz w:val="18"/>
                <w:szCs w:val="18"/>
                <w:shd w:val="clear" w:color="auto" w:fill="auto"/>
              </w:rPr>
              <w:t xml:space="preserve">ГОСТ 18599-2001 или </w:t>
            </w:r>
            <w:r w:rsidR="00600807" w:rsidRPr="00600807">
              <w:rPr>
                <w:rFonts w:eastAsia="Times New Roman"/>
                <w:iCs/>
                <w:color w:val="000000"/>
                <w:sz w:val="18"/>
                <w:szCs w:val="18"/>
                <w:shd w:val="clear" w:color="auto" w:fill="auto"/>
              </w:rPr>
              <w:t>ГОСТ Р 70628.2-2023</w:t>
            </w:r>
            <w:r w:rsidRPr="004B568D">
              <w:rPr>
                <w:rFonts w:eastAsia="Times New Roman"/>
                <w:color w:val="000000"/>
                <w:sz w:val="18"/>
                <w:szCs w:val="18"/>
                <w:shd w:val="clear" w:color="auto" w:fill="auto"/>
              </w:rPr>
              <w:t>.</w:t>
            </w:r>
          </w:p>
        </w:tc>
        <w:tc>
          <w:tcPr>
            <w:tcW w:w="1418" w:type="dxa"/>
            <w:tcBorders>
              <w:top w:val="single" w:sz="4" w:space="0" w:color="auto"/>
              <w:right w:val="single" w:sz="4" w:space="0" w:color="auto"/>
            </w:tcBorders>
          </w:tcPr>
          <w:p w14:paraId="4D1E76DB"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720</w:t>
            </w:r>
          </w:p>
        </w:tc>
      </w:tr>
      <w:tr w:rsidR="004B568D" w:rsidRPr="004B568D" w14:paraId="4E004BBE" w14:textId="77777777" w:rsidTr="004B568D">
        <w:trPr>
          <w:trHeight w:val="150"/>
        </w:trPr>
        <w:tc>
          <w:tcPr>
            <w:tcW w:w="561" w:type="dxa"/>
            <w:tcBorders>
              <w:top w:val="single" w:sz="4" w:space="0" w:color="auto"/>
              <w:left w:val="single" w:sz="4" w:space="0" w:color="auto"/>
            </w:tcBorders>
          </w:tcPr>
          <w:p w14:paraId="59009E7D" w14:textId="77777777" w:rsidR="004B568D" w:rsidRPr="004B568D" w:rsidRDefault="004B568D" w:rsidP="004B568D">
            <w:pPr>
              <w:jc w:val="center"/>
              <w:rPr>
                <w:rFonts w:eastAsia="Times New Roman"/>
                <w:color w:val="000000"/>
                <w:shd w:val="clear" w:color="auto" w:fill="auto"/>
                <w:lang w:val="en-US"/>
              </w:rPr>
            </w:pPr>
            <w:r w:rsidRPr="004B568D">
              <w:rPr>
                <w:rFonts w:eastAsia="Times New Roman"/>
                <w:color w:val="000000"/>
                <w:shd w:val="clear" w:color="auto" w:fill="auto"/>
                <w:lang w:val="en-US"/>
              </w:rPr>
              <w:t>5</w:t>
            </w:r>
          </w:p>
        </w:tc>
        <w:tc>
          <w:tcPr>
            <w:tcW w:w="2984" w:type="dxa"/>
            <w:tcBorders>
              <w:top w:val="single" w:sz="4" w:space="0" w:color="auto"/>
            </w:tcBorders>
          </w:tcPr>
          <w:p w14:paraId="07CD09DD"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Труба полиэтиленовая ПЭ 100/ПЭ 100 SDR 17 - 315*18,7 мм ВОДА</w:t>
            </w:r>
          </w:p>
          <w:p w14:paraId="60001EB4" w14:textId="77777777" w:rsidR="004B568D" w:rsidRPr="004B568D" w:rsidRDefault="004B568D" w:rsidP="004B568D">
            <w:pPr>
              <w:jc w:val="center"/>
              <w:rPr>
                <w:rFonts w:eastAsia="Times New Roman"/>
                <w:color w:val="000000"/>
                <w:shd w:val="clear" w:color="auto" w:fill="auto"/>
              </w:rPr>
            </w:pPr>
            <w:proofErr w:type="gramStart"/>
            <w:r w:rsidRPr="004B568D">
              <w:rPr>
                <w:rFonts w:eastAsia="Times New Roman"/>
                <w:color w:val="000000"/>
                <w:shd w:val="clear" w:color="auto" w:fill="auto"/>
              </w:rPr>
              <w:t>тип</w:t>
            </w:r>
            <w:proofErr w:type="gramEnd"/>
            <w:r w:rsidRPr="004B568D">
              <w:rPr>
                <w:rFonts w:eastAsia="Times New Roman"/>
                <w:color w:val="000000"/>
                <w:shd w:val="clear" w:color="auto" w:fill="auto"/>
              </w:rPr>
              <w:t xml:space="preserve"> А</w:t>
            </w:r>
          </w:p>
          <w:p w14:paraId="3A593B64" w14:textId="77777777" w:rsidR="004B568D" w:rsidRPr="004B568D" w:rsidRDefault="004B568D" w:rsidP="004B568D">
            <w:pPr>
              <w:jc w:val="center"/>
              <w:rPr>
                <w:rFonts w:eastAsia="Times New Roman"/>
                <w:color w:val="000000"/>
                <w:shd w:val="clear" w:color="auto" w:fill="auto"/>
              </w:rPr>
            </w:pPr>
          </w:p>
          <w:p w14:paraId="0C483AFB" w14:textId="77777777" w:rsidR="004B568D" w:rsidRPr="004B568D" w:rsidRDefault="004B568D" w:rsidP="004B568D">
            <w:pPr>
              <w:jc w:val="center"/>
              <w:rPr>
                <w:rFonts w:eastAsia="Times New Roman"/>
                <w:color w:val="000000"/>
                <w:shd w:val="clear" w:color="auto" w:fill="auto"/>
              </w:rPr>
            </w:pPr>
          </w:p>
        </w:tc>
        <w:tc>
          <w:tcPr>
            <w:tcW w:w="6378" w:type="dxa"/>
            <w:tcBorders>
              <w:top w:val="single" w:sz="4" w:space="0" w:color="auto"/>
            </w:tcBorders>
          </w:tcPr>
          <w:p w14:paraId="4A0B65E2"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Описание: многослойная труба, изготовленная методом </w:t>
            </w:r>
            <w:proofErr w:type="spellStart"/>
            <w:r w:rsidRPr="004B568D">
              <w:rPr>
                <w:rFonts w:eastAsia="Times New Roman"/>
                <w:color w:val="000000"/>
                <w:sz w:val="18"/>
                <w:szCs w:val="18"/>
                <w:shd w:val="clear" w:color="auto" w:fill="auto"/>
              </w:rPr>
              <w:t>соэкструзии</w:t>
            </w:r>
            <w:proofErr w:type="spellEnd"/>
            <w:r w:rsidRPr="004B568D">
              <w:rPr>
                <w:rFonts w:eastAsia="Times New Roman"/>
                <w:color w:val="000000"/>
                <w:sz w:val="18"/>
                <w:szCs w:val="18"/>
                <w:shd w:val="clear" w:color="auto" w:fill="auto"/>
              </w:rPr>
              <w:t>.</w:t>
            </w:r>
            <w:r w:rsidRPr="004B568D">
              <w:rPr>
                <w:rFonts w:eastAsia="Times New Roman"/>
                <w:color w:val="000000"/>
                <w:sz w:val="18"/>
                <w:szCs w:val="18"/>
                <w:shd w:val="clear" w:color="auto" w:fill="auto"/>
              </w:rPr>
              <w:br/>
              <w:t>Количество слоёв: не менее двух.</w:t>
            </w:r>
            <w:r w:rsidRPr="004B568D">
              <w:rPr>
                <w:rFonts w:eastAsia="Times New Roman"/>
                <w:color w:val="000000"/>
                <w:sz w:val="18"/>
                <w:szCs w:val="18"/>
                <w:shd w:val="clear" w:color="auto" w:fill="auto"/>
              </w:rPr>
              <w:br/>
              <w:t>Наружный слой: обеспечивает стойкость к ультрафиолетовому излучению во время хранения на открытом воздухе, упрощает визуальную идентификацию повреждений трубы.</w:t>
            </w:r>
            <w:r w:rsidRPr="004B568D">
              <w:rPr>
                <w:rFonts w:eastAsia="Times New Roman"/>
                <w:color w:val="000000"/>
                <w:sz w:val="18"/>
                <w:szCs w:val="18"/>
                <w:shd w:val="clear" w:color="auto" w:fill="auto"/>
              </w:rPr>
              <w:br/>
              <w:t xml:space="preserve">Материал наружного слоя: </w:t>
            </w:r>
            <w:proofErr w:type="spellStart"/>
            <w:r w:rsidRPr="004B568D">
              <w:rPr>
                <w:rFonts w:eastAsia="Times New Roman"/>
                <w:color w:val="000000"/>
                <w:sz w:val="18"/>
                <w:szCs w:val="18"/>
                <w:shd w:val="clear" w:color="auto" w:fill="auto"/>
              </w:rPr>
              <w:t>светостабилизированный</w:t>
            </w:r>
            <w:proofErr w:type="spellEnd"/>
            <w:r w:rsidRPr="004B568D">
              <w:rPr>
                <w:rFonts w:eastAsia="Times New Roman"/>
                <w:color w:val="000000"/>
                <w:sz w:val="18"/>
                <w:szCs w:val="18"/>
                <w:shd w:val="clear" w:color="auto" w:fill="auto"/>
              </w:rPr>
              <w:t xml:space="preserve"> ПЭ 100.</w:t>
            </w:r>
            <w:r w:rsidRPr="004B568D">
              <w:rPr>
                <w:rFonts w:eastAsia="Times New Roman"/>
                <w:color w:val="000000"/>
                <w:sz w:val="18"/>
                <w:szCs w:val="18"/>
                <w:shd w:val="clear" w:color="auto" w:fill="auto"/>
              </w:rPr>
              <w:br/>
              <w:t>Цвет наружного слоя: в соответствии с цветовой гаммой изготовителя.</w:t>
            </w:r>
          </w:p>
          <w:p w14:paraId="32505982"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Толщина наружного слоя: не менее 10% от толщины стенки трубы.</w:t>
            </w:r>
            <w:r w:rsidRPr="004B568D">
              <w:rPr>
                <w:rFonts w:eastAsia="Times New Roman"/>
                <w:color w:val="000000"/>
                <w:sz w:val="18"/>
                <w:szCs w:val="18"/>
                <w:shd w:val="clear" w:color="auto" w:fill="auto"/>
              </w:rPr>
              <w:br/>
              <w:t>Внутренний слой: изготовлен из первичного сырья без добавления сажи, что повышает стойкость к растягивающим усилиям и исключает возможность изготовления трубы из вторичного сырья.</w:t>
            </w:r>
            <w:r w:rsidRPr="004B568D">
              <w:rPr>
                <w:rFonts w:eastAsia="Times New Roman"/>
                <w:color w:val="000000"/>
                <w:sz w:val="18"/>
                <w:szCs w:val="18"/>
                <w:shd w:val="clear" w:color="auto" w:fill="auto"/>
              </w:rPr>
              <w:br/>
              <w:t>Материал внутреннего слоя: первичный ПЭ 100 без добавления сажи.</w:t>
            </w:r>
            <w:r w:rsidRPr="004B568D">
              <w:rPr>
                <w:rFonts w:eastAsia="Times New Roman"/>
                <w:color w:val="000000"/>
                <w:sz w:val="18"/>
                <w:szCs w:val="18"/>
                <w:shd w:val="clear" w:color="auto" w:fill="auto"/>
              </w:rPr>
              <w:br/>
              <w:t xml:space="preserve">Цвет внутреннего слоя: натуральный белый (оттенки не регламентируются). </w:t>
            </w:r>
          </w:p>
          <w:p w14:paraId="4F8691DD"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Средний наружный диаметр, не менее: 315 мм; предельное отклонение: +1,9 мм.</w:t>
            </w:r>
          </w:p>
          <w:p w14:paraId="7896A99E"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lastRenderedPageBreak/>
              <w:t>Овальность после экструзии, не более 11,1 мм.</w:t>
            </w:r>
          </w:p>
          <w:p w14:paraId="46F6068A" w14:textId="77777777" w:rsidR="004B568D" w:rsidRPr="004B568D" w:rsidRDefault="004B568D" w:rsidP="004B568D">
            <w:pPr>
              <w:rPr>
                <w:sz w:val="18"/>
                <w:szCs w:val="18"/>
                <w:shd w:val="clear" w:color="auto" w:fill="auto"/>
              </w:rPr>
            </w:pPr>
            <w:r w:rsidRPr="004B568D">
              <w:rPr>
                <w:rFonts w:eastAsia="Times New Roman"/>
                <w:color w:val="000000"/>
                <w:sz w:val="18"/>
                <w:szCs w:val="18"/>
                <w:shd w:val="clear" w:color="auto" w:fill="auto"/>
              </w:rPr>
              <w:t xml:space="preserve">Номинальная толщина стенки: 18,7 мм; предельное отклонение +2,0 мм.  </w:t>
            </w:r>
            <w:r w:rsidRPr="004B568D">
              <w:rPr>
                <w:rFonts w:eastAsia="Times New Roman"/>
                <w:color w:val="000000"/>
                <w:sz w:val="18"/>
                <w:szCs w:val="18"/>
                <w:shd w:val="clear" w:color="auto" w:fill="auto"/>
              </w:rPr>
              <w:br/>
              <w:t>Рабочее давление -  не менее 10 бар.</w:t>
            </w:r>
          </w:p>
          <w:p w14:paraId="6765A496" w14:textId="4B58C863"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Труба в отрезках: 12, 13 метров.</w:t>
            </w:r>
            <w:r w:rsidRPr="004B568D">
              <w:rPr>
                <w:rFonts w:eastAsia="Times New Roman"/>
                <w:color w:val="000000"/>
                <w:sz w:val="18"/>
                <w:szCs w:val="18"/>
                <w:shd w:val="clear" w:color="auto" w:fill="auto"/>
              </w:rPr>
              <w:br/>
              <w:t xml:space="preserve">Нормативная документация: </w:t>
            </w:r>
            <w:r w:rsidR="00600807" w:rsidRPr="00600807">
              <w:rPr>
                <w:rFonts w:eastAsia="Times New Roman"/>
                <w:bCs/>
                <w:color w:val="000000"/>
                <w:sz w:val="18"/>
                <w:szCs w:val="18"/>
                <w:shd w:val="clear" w:color="auto" w:fill="auto"/>
              </w:rPr>
              <w:t xml:space="preserve">ГОСТ 18599-2001 или </w:t>
            </w:r>
            <w:r w:rsidR="00600807" w:rsidRPr="00600807">
              <w:rPr>
                <w:rFonts w:eastAsia="Times New Roman"/>
                <w:iCs/>
                <w:color w:val="000000"/>
                <w:sz w:val="18"/>
                <w:szCs w:val="18"/>
                <w:shd w:val="clear" w:color="auto" w:fill="auto"/>
              </w:rPr>
              <w:t>ГОСТ Р 70628.2-2023</w:t>
            </w:r>
            <w:r w:rsidRPr="004B568D">
              <w:rPr>
                <w:rFonts w:eastAsia="Times New Roman"/>
                <w:color w:val="000000"/>
                <w:sz w:val="18"/>
                <w:szCs w:val="18"/>
                <w:shd w:val="clear" w:color="auto" w:fill="auto"/>
              </w:rPr>
              <w:t>.</w:t>
            </w:r>
          </w:p>
        </w:tc>
        <w:tc>
          <w:tcPr>
            <w:tcW w:w="1418" w:type="dxa"/>
            <w:tcBorders>
              <w:top w:val="single" w:sz="4" w:space="0" w:color="auto"/>
              <w:right w:val="single" w:sz="4" w:space="0" w:color="auto"/>
            </w:tcBorders>
          </w:tcPr>
          <w:p w14:paraId="41680122"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lastRenderedPageBreak/>
              <w:t>480</w:t>
            </w:r>
          </w:p>
        </w:tc>
      </w:tr>
      <w:tr w:rsidR="004B568D" w:rsidRPr="004B568D" w14:paraId="1ADDA78E" w14:textId="77777777" w:rsidTr="004B568D">
        <w:trPr>
          <w:trHeight w:val="2825"/>
        </w:trPr>
        <w:tc>
          <w:tcPr>
            <w:tcW w:w="561" w:type="dxa"/>
            <w:tcBorders>
              <w:top w:val="single" w:sz="4" w:space="0" w:color="auto"/>
              <w:left w:val="single" w:sz="4" w:space="0" w:color="auto"/>
            </w:tcBorders>
          </w:tcPr>
          <w:p w14:paraId="7C66A26B" w14:textId="77777777" w:rsidR="004B568D" w:rsidRPr="004B568D" w:rsidRDefault="004B568D" w:rsidP="004B568D">
            <w:pPr>
              <w:jc w:val="center"/>
              <w:rPr>
                <w:rFonts w:eastAsia="Times New Roman"/>
                <w:color w:val="000000"/>
                <w:shd w:val="clear" w:color="auto" w:fill="auto"/>
                <w:lang w:val="en-US"/>
              </w:rPr>
            </w:pPr>
            <w:r w:rsidRPr="004B568D">
              <w:rPr>
                <w:rFonts w:eastAsia="Times New Roman"/>
                <w:color w:val="000000"/>
                <w:shd w:val="clear" w:color="auto" w:fill="auto"/>
                <w:lang w:val="en-US"/>
              </w:rPr>
              <w:lastRenderedPageBreak/>
              <w:t>6</w:t>
            </w:r>
          </w:p>
        </w:tc>
        <w:tc>
          <w:tcPr>
            <w:tcW w:w="2984" w:type="dxa"/>
            <w:tcBorders>
              <w:top w:val="single" w:sz="4" w:space="0" w:color="auto"/>
            </w:tcBorders>
          </w:tcPr>
          <w:p w14:paraId="1A2D9E58" w14:textId="77777777" w:rsid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 xml:space="preserve">Труба полиэтиленовая </w:t>
            </w:r>
          </w:p>
          <w:p w14:paraId="0871E061" w14:textId="632056EE"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ПЭ 100/ПЭ 100 SDR 17 - 400*23,7 мм ВОДА</w:t>
            </w:r>
          </w:p>
          <w:p w14:paraId="13B9A64F" w14:textId="77777777" w:rsidR="004B568D" w:rsidRPr="004B568D" w:rsidRDefault="004B568D" w:rsidP="004B568D">
            <w:pPr>
              <w:jc w:val="center"/>
              <w:rPr>
                <w:rFonts w:eastAsia="Times New Roman"/>
                <w:color w:val="000000"/>
                <w:shd w:val="clear" w:color="auto" w:fill="auto"/>
              </w:rPr>
            </w:pPr>
            <w:proofErr w:type="gramStart"/>
            <w:r w:rsidRPr="004B568D">
              <w:rPr>
                <w:rFonts w:eastAsia="Times New Roman"/>
                <w:color w:val="000000"/>
                <w:shd w:val="clear" w:color="auto" w:fill="auto"/>
              </w:rPr>
              <w:t>тип</w:t>
            </w:r>
            <w:proofErr w:type="gramEnd"/>
            <w:r w:rsidRPr="004B568D">
              <w:rPr>
                <w:rFonts w:eastAsia="Times New Roman"/>
                <w:color w:val="000000"/>
                <w:shd w:val="clear" w:color="auto" w:fill="auto"/>
              </w:rPr>
              <w:t xml:space="preserve"> А</w:t>
            </w:r>
          </w:p>
          <w:p w14:paraId="7E01A58F" w14:textId="77777777" w:rsidR="004B568D" w:rsidRPr="004B568D" w:rsidRDefault="004B568D" w:rsidP="004B568D">
            <w:pPr>
              <w:jc w:val="center"/>
              <w:rPr>
                <w:rFonts w:eastAsia="Times New Roman"/>
                <w:color w:val="000000"/>
                <w:shd w:val="clear" w:color="auto" w:fill="auto"/>
              </w:rPr>
            </w:pPr>
          </w:p>
          <w:p w14:paraId="20395D21" w14:textId="77777777" w:rsidR="004B568D" w:rsidRPr="004B568D" w:rsidRDefault="004B568D" w:rsidP="004B568D">
            <w:pPr>
              <w:jc w:val="center"/>
              <w:rPr>
                <w:rFonts w:eastAsia="Times New Roman"/>
                <w:color w:val="000000"/>
                <w:shd w:val="clear" w:color="auto" w:fill="auto"/>
              </w:rPr>
            </w:pPr>
          </w:p>
        </w:tc>
        <w:tc>
          <w:tcPr>
            <w:tcW w:w="6378" w:type="dxa"/>
            <w:tcBorders>
              <w:top w:val="single" w:sz="4" w:space="0" w:color="auto"/>
            </w:tcBorders>
          </w:tcPr>
          <w:p w14:paraId="53B69055"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Описание: многослойная труба, изготовленная методом </w:t>
            </w:r>
            <w:proofErr w:type="spellStart"/>
            <w:r w:rsidRPr="004B568D">
              <w:rPr>
                <w:rFonts w:eastAsia="Times New Roman"/>
                <w:color w:val="000000"/>
                <w:sz w:val="18"/>
                <w:szCs w:val="18"/>
                <w:shd w:val="clear" w:color="auto" w:fill="auto"/>
              </w:rPr>
              <w:t>соэкструзии</w:t>
            </w:r>
            <w:proofErr w:type="spellEnd"/>
            <w:r w:rsidRPr="004B568D">
              <w:rPr>
                <w:rFonts w:eastAsia="Times New Roman"/>
                <w:color w:val="000000"/>
                <w:sz w:val="18"/>
                <w:szCs w:val="18"/>
                <w:shd w:val="clear" w:color="auto" w:fill="auto"/>
              </w:rPr>
              <w:t>.</w:t>
            </w:r>
            <w:r w:rsidRPr="004B568D">
              <w:rPr>
                <w:rFonts w:eastAsia="Times New Roman"/>
                <w:color w:val="000000"/>
                <w:sz w:val="18"/>
                <w:szCs w:val="18"/>
                <w:shd w:val="clear" w:color="auto" w:fill="auto"/>
              </w:rPr>
              <w:br/>
              <w:t>Количество слоёв: не менее двух.</w:t>
            </w:r>
            <w:r w:rsidRPr="004B568D">
              <w:rPr>
                <w:rFonts w:eastAsia="Times New Roman"/>
                <w:color w:val="000000"/>
                <w:sz w:val="18"/>
                <w:szCs w:val="18"/>
                <w:shd w:val="clear" w:color="auto" w:fill="auto"/>
              </w:rPr>
              <w:br/>
              <w:t>Наружный слой: обеспечивает стойкость к ультрафиолетовому излучению во время хранения на открытом воздухе, упрощает визуальную идентификацию повреждений трубы.</w:t>
            </w:r>
            <w:r w:rsidRPr="004B568D">
              <w:rPr>
                <w:rFonts w:eastAsia="Times New Roman"/>
                <w:color w:val="000000"/>
                <w:sz w:val="18"/>
                <w:szCs w:val="18"/>
                <w:shd w:val="clear" w:color="auto" w:fill="auto"/>
              </w:rPr>
              <w:br/>
              <w:t xml:space="preserve">Материал наружного слоя: </w:t>
            </w:r>
            <w:proofErr w:type="spellStart"/>
            <w:r w:rsidRPr="004B568D">
              <w:rPr>
                <w:rFonts w:eastAsia="Times New Roman"/>
                <w:color w:val="000000"/>
                <w:sz w:val="18"/>
                <w:szCs w:val="18"/>
                <w:shd w:val="clear" w:color="auto" w:fill="auto"/>
              </w:rPr>
              <w:t>светостабилизированный</w:t>
            </w:r>
            <w:proofErr w:type="spellEnd"/>
            <w:r w:rsidRPr="004B568D">
              <w:rPr>
                <w:rFonts w:eastAsia="Times New Roman"/>
                <w:color w:val="000000"/>
                <w:sz w:val="18"/>
                <w:szCs w:val="18"/>
                <w:shd w:val="clear" w:color="auto" w:fill="auto"/>
              </w:rPr>
              <w:t xml:space="preserve"> ПЭ 100.</w:t>
            </w:r>
            <w:r w:rsidRPr="004B568D">
              <w:rPr>
                <w:rFonts w:eastAsia="Times New Roman"/>
                <w:color w:val="000000"/>
                <w:sz w:val="18"/>
                <w:szCs w:val="18"/>
                <w:shd w:val="clear" w:color="auto" w:fill="auto"/>
              </w:rPr>
              <w:br/>
              <w:t>Цвет наружного слоя: в соответствии с цветовой гаммой изготовителя.</w:t>
            </w:r>
          </w:p>
          <w:p w14:paraId="1DCBE273"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Толщина наружного слоя: не менее 10% от толщины стенки трубы.</w:t>
            </w:r>
            <w:r w:rsidRPr="004B568D">
              <w:rPr>
                <w:rFonts w:eastAsia="Times New Roman"/>
                <w:color w:val="000000"/>
                <w:sz w:val="18"/>
                <w:szCs w:val="18"/>
                <w:shd w:val="clear" w:color="auto" w:fill="auto"/>
              </w:rPr>
              <w:br/>
              <w:t>Внутренний слой: изготовлен из первичного сырья без добавления сажи, что повышает стойкость к растягивающим усилиям и исключает возможность изготовления трубы из вторичного сырья.</w:t>
            </w:r>
            <w:r w:rsidRPr="004B568D">
              <w:rPr>
                <w:rFonts w:eastAsia="Times New Roman"/>
                <w:color w:val="000000"/>
                <w:sz w:val="18"/>
                <w:szCs w:val="18"/>
                <w:shd w:val="clear" w:color="auto" w:fill="auto"/>
              </w:rPr>
              <w:br/>
              <w:t>Материал внутреннего слоя: первичный ПЭ 100 без добавления сажи.</w:t>
            </w:r>
            <w:r w:rsidRPr="004B568D">
              <w:rPr>
                <w:rFonts w:eastAsia="Times New Roman"/>
                <w:color w:val="000000"/>
                <w:sz w:val="18"/>
                <w:szCs w:val="18"/>
                <w:shd w:val="clear" w:color="auto" w:fill="auto"/>
              </w:rPr>
              <w:br/>
              <w:t>Цвет внутреннего слоя: натуральный белый (оттенки не регламентируются). Средний наружный диаметр, не менее: 400 мм; предельное отклонение: +2,4 мм.</w:t>
            </w:r>
          </w:p>
          <w:p w14:paraId="31BB19E3"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Овальность после экструзии, не более 14,0 мм.</w:t>
            </w:r>
          </w:p>
          <w:p w14:paraId="71DCF792" w14:textId="77777777" w:rsidR="004B568D" w:rsidRPr="004B568D" w:rsidRDefault="004B568D" w:rsidP="004B568D">
            <w:pPr>
              <w:rPr>
                <w:sz w:val="18"/>
                <w:szCs w:val="18"/>
                <w:shd w:val="clear" w:color="auto" w:fill="auto"/>
              </w:rPr>
            </w:pPr>
            <w:r w:rsidRPr="004B568D">
              <w:rPr>
                <w:rFonts w:eastAsia="Times New Roman"/>
                <w:color w:val="000000"/>
                <w:sz w:val="18"/>
                <w:szCs w:val="18"/>
                <w:shd w:val="clear" w:color="auto" w:fill="auto"/>
              </w:rPr>
              <w:t xml:space="preserve">Номинальная толщина стенки: 23,7 мм; предельное отклонение +2,5 мм.  </w:t>
            </w:r>
            <w:r w:rsidRPr="004B568D">
              <w:rPr>
                <w:rFonts w:eastAsia="Times New Roman"/>
                <w:color w:val="000000"/>
                <w:sz w:val="18"/>
                <w:szCs w:val="18"/>
                <w:shd w:val="clear" w:color="auto" w:fill="auto"/>
              </w:rPr>
              <w:br/>
              <w:t>Рабочее давление -  не менее 10 бар;</w:t>
            </w:r>
          </w:p>
          <w:p w14:paraId="4512A1A3" w14:textId="09180E76"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Труба в отрезках: 12, 13 метров.</w:t>
            </w:r>
            <w:r w:rsidRPr="004B568D">
              <w:rPr>
                <w:rFonts w:eastAsia="Times New Roman"/>
                <w:color w:val="000000"/>
                <w:sz w:val="18"/>
                <w:szCs w:val="18"/>
                <w:shd w:val="clear" w:color="auto" w:fill="auto"/>
              </w:rPr>
              <w:br/>
              <w:t xml:space="preserve">Нормативная документация: </w:t>
            </w:r>
            <w:r w:rsidR="00600807" w:rsidRPr="00600807">
              <w:rPr>
                <w:rFonts w:eastAsia="Times New Roman"/>
                <w:bCs/>
                <w:color w:val="000000"/>
                <w:sz w:val="18"/>
                <w:szCs w:val="18"/>
                <w:shd w:val="clear" w:color="auto" w:fill="auto"/>
              </w:rPr>
              <w:t xml:space="preserve">ГОСТ 18599-2001 или </w:t>
            </w:r>
            <w:r w:rsidR="00600807" w:rsidRPr="00600807">
              <w:rPr>
                <w:rFonts w:eastAsia="Times New Roman"/>
                <w:iCs/>
                <w:color w:val="000000"/>
                <w:sz w:val="18"/>
                <w:szCs w:val="18"/>
                <w:shd w:val="clear" w:color="auto" w:fill="auto"/>
              </w:rPr>
              <w:t>ГОСТ Р 70628.2-2023</w:t>
            </w:r>
            <w:r w:rsidRPr="004B568D">
              <w:rPr>
                <w:rFonts w:eastAsia="Times New Roman"/>
                <w:color w:val="000000"/>
                <w:sz w:val="18"/>
                <w:szCs w:val="18"/>
                <w:shd w:val="clear" w:color="auto" w:fill="auto"/>
              </w:rPr>
              <w:t>.</w:t>
            </w:r>
          </w:p>
        </w:tc>
        <w:tc>
          <w:tcPr>
            <w:tcW w:w="1418" w:type="dxa"/>
            <w:tcBorders>
              <w:top w:val="single" w:sz="4" w:space="0" w:color="auto"/>
              <w:right w:val="single" w:sz="4" w:space="0" w:color="auto"/>
            </w:tcBorders>
          </w:tcPr>
          <w:p w14:paraId="76CFBEF5" w14:textId="1B487A32" w:rsidR="004B568D" w:rsidRPr="004B568D" w:rsidRDefault="00301020" w:rsidP="004B568D">
            <w:pPr>
              <w:jc w:val="center"/>
              <w:rPr>
                <w:rFonts w:eastAsia="Times New Roman"/>
                <w:color w:val="000000"/>
                <w:shd w:val="clear" w:color="auto" w:fill="auto"/>
              </w:rPr>
            </w:pPr>
            <w:r>
              <w:rPr>
                <w:rFonts w:eastAsia="Times New Roman"/>
                <w:color w:val="000000"/>
                <w:shd w:val="clear" w:color="auto" w:fill="auto"/>
              </w:rPr>
              <w:t>804</w:t>
            </w:r>
          </w:p>
        </w:tc>
      </w:tr>
      <w:tr w:rsidR="004B568D" w:rsidRPr="004B568D" w14:paraId="04FDA9E8" w14:textId="77777777" w:rsidTr="004B568D">
        <w:trPr>
          <w:trHeight w:val="135"/>
        </w:trPr>
        <w:tc>
          <w:tcPr>
            <w:tcW w:w="561" w:type="dxa"/>
            <w:tcBorders>
              <w:top w:val="single" w:sz="4" w:space="0" w:color="auto"/>
              <w:left w:val="single" w:sz="4" w:space="0" w:color="auto"/>
            </w:tcBorders>
          </w:tcPr>
          <w:p w14:paraId="4471B173"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7</w:t>
            </w:r>
          </w:p>
        </w:tc>
        <w:tc>
          <w:tcPr>
            <w:tcW w:w="2984" w:type="dxa"/>
            <w:tcBorders>
              <w:top w:val="single" w:sz="4" w:space="0" w:color="auto"/>
            </w:tcBorders>
          </w:tcPr>
          <w:p w14:paraId="6AB3D4CE" w14:textId="77777777" w:rsid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 xml:space="preserve">Труба полиэтиленовая </w:t>
            </w:r>
          </w:p>
          <w:p w14:paraId="58B171D3" w14:textId="0FF7D5B4"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ПЭ 100/ПЭ 100 SDR 17 - 630*37,4 мм ВОДА</w:t>
            </w:r>
          </w:p>
          <w:p w14:paraId="2A689ED2" w14:textId="77777777" w:rsidR="004B568D" w:rsidRPr="004B568D" w:rsidRDefault="004B568D" w:rsidP="004B568D">
            <w:pPr>
              <w:jc w:val="center"/>
              <w:rPr>
                <w:rFonts w:eastAsia="Times New Roman"/>
                <w:color w:val="000000"/>
                <w:shd w:val="clear" w:color="auto" w:fill="auto"/>
              </w:rPr>
            </w:pPr>
            <w:proofErr w:type="gramStart"/>
            <w:r w:rsidRPr="004B568D">
              <w:rPr>
                <w:rFonts w:eastAsia="Times New Roman"/>
                <w:color w:val="000000"/>
                <w:shd w:val="clear" w:color="auto" w:fill="auto"/>
              </w:rPr>
              <w:t>тип</w:t>
            </w:r>
            <w:proofErr w:type="gramEnd"/>
            <w:r w:rsidRPr="004B568D">
              <w:rPr>
                <w:rFonts w:eastAsia="Times New Roman"/>
                <w:color w:val="000000"/>
                <w:shd w:val="clear" w:color="auto" w:fill="auto"/>
              </w:rPr>
              <w:t xml:space="preserve"> А</w:t>
            </w:r>
          </w:p>
          <w:p w14:paraId="746D31D8" w14:textId="77777777" w:rsidR="004B568D" w:rsidRPr="004B568D" w:rsidRDefault="004B568D" w:rsidP="004B568D">
            <w:pPr>
              <w:jc w:val="center"/>
              <w:rPr>
                <w:rFonts w:eastAsia="Times New Roman"/>
                <w:color w:val="000000"/>
                <w:shd w:val="clear" w:color="auto" w:fill="auto"/>
              </w:rPr>
            </w:pPr>
          </w:p>
          <w:p w14:paraId="1C1E2B99" w14:textId="77777777" w:rsidR="004B568D" w:rsidRPr="004B568D" w:rsidRDefault="004B568D" w:rsidP="004B568D">
            <w:pPr>
              <w:jc w:val="center"/>
              <w:rPr>
                <w:rFonts w:eastAsia="Times New Roman"/>
                <w:color w:val="000000"/>
                <w:shd w:val="clear" w:color="auto" w:fill="auto"/>
              </w:rPr>
            </w:pPr>
          </w:p>
        </w:tc>
        <w:tc>
          <w:tcPr>
            <w:tcW w:w="6378" w:type="dxa"/>
            <w:tcBorders>
              <w:top w:val="single" w:sz="4" w:space="0" w:color="auto"/>
            </w:tcBorders>
          </w:tcPr>
          <w:p w14:paraId="4C7B576F"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Описание: многослойная труба, изготовленная методом </w:t>
            </w:r>
            <w:proofErr w:type="spellStart"/>
            <w:r w:rsidRPr="004B568D">
              <w:rPr>
                <w:rFonts w:eastAsia="Times New Roman"/>
                <w:color w:val="000000"/>
                <w:sz w:val="18"/>
                <w:szCs w:val="18"/>
                <w:shd w:val="clear" w:color="auto" w:fill="auto"/>
              </w:rPr>
              <w:t>соэкструзии</w:t>
            </w:r>
            <w:proofErr w:type="spellEnd"/>
            <w:r w:rsidRPr="004B568D">
              <w:rPr>
                <w:rFonts w:eastAsia="Times New Roman"/>
                <w:color w:val="000000"/>
                <w:sz w:val="18"/>
                <w:szCs w:val="18"/>
                <w:shd w:val="clear" w:color="auto" w:fill="auto"/>
              </w:rPr>
              <w:t>.</w:t>
            </w:r>
            <w:r w:rsidRPr="004B568D">
              <w:rPr>
                <w:rFonts w:eastAsia="Times New Roman"/>
                <w:color w:val="000000"/>
                <w:sz w:val="18"/>
                <w:szCs w:val="18"/>
                <w:shd w:val="clear" w:color="auto" w:fill="auto"/>
              </w:rPr>
              <w:br/>
              <w:t>Количество слоёв: не менее двух.</w:t>
            </w:r>
            <w:r w:rsidRPr="004B568D">
              <w:rPr>
                <w:rFonts w:eastAsia="Times New Roman"/>
                <w:color w:val="000000"/>
                <w:sz w:val="18"/>
                <w:szCs w:val="18"/>
                <w:shd w:val="clear" w:color="auto" w:fill="auto"/>
              </w:rPr>
              <w:br/>
              <w:t>Наружный слой: обеспечивает стойкость к ультрафиолетовому излучению во время хранения на открытом воздухе, упрощает визуальную идентификацию повреждений трубы.</w:t>
            </w:r>
            <w:r w:rsidRPr="004B568D">
              <w:rPr>
                <w:rFonts w:eastAsia="Times New Roman"/>
                <w:color w:val="000000"/>
                <w:sz w:val="18"/>
                <w:szCs w:val="18"/>
                <w:shd w:val="clear" w:color="auto" w:fill="auto"/>
              </w:rPr>
              <w:br/>
              <w:t xml:space="preserve">Материал наружного слоя: </w:t>
            </w:r>
            <w:proofErr w:type="spellStart"/>
            <w:r w:rsidRPr="004B568D">
              <w:rPr>
                <w:rFonts w:eastAsia="Times New Roman"/>
                <w:color w:val="000000"/>
                <w:sz w:val="18"/>
                <w:szCs w:val="18"/>
                <w:shd w:val="clear" w:color="auto" w:fill="auto"/>
              </w:rPr>
              <w:t>светостабилизированный</w:t>
            </w:r>
            <w:proofErr w:type="spellEnd"/>
            <w:r w:rsidRPr="004B568D">
              <w:rPr>
                <w:rFonts w:eastAsia="Times New Roman"/>
                <w:color w:val="000000"/>
                <w:sz w:val="18"/>
                <w:szCs w:val="18"/>
                <w:shd w:val="clear" w:color="auto" w:fill="auto"/>
              </w:rPr>
              <w:t xml:space="preserve"> ПЭ 100.</w:t>
            </w:r>
            <w:r w:rsidRPr="004B568D">
              <w:rPr>
                <w:rFonts w:eastAsia="Times New Roman"/>
                <w:color w:val="000000"/>
                <w:sz w:val="18"/>
                <w:szCs w:val="18"/>
                <w:shd w:val="clear" w:color="auto" w:fill="auto"/>
              </w:rPr>
              <w:br/>
              <w:t>Цвет наружного слоя: в соответствии с цветовой гаммой изготовителя.</w:t>
            </w:r>
          </w:p>
          <w:p w14:paraId="32D628C6"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Толщина наружного слоя: не менее 10% от толщины стенки трубы.</w:t>
            </w:r>
            <w:r w:rsidRPr="004B568D">
              <w:rPr>
                <w:rFonts w:eastAsia="Times New Roman"/>
                <w:color w:val="000000"/>
                <w:sz w:val="18"/>
                <w:szCs w:val="18"/>
                <w:shd w:val="clear" w:color="auto" w:fill="auto"/>
              </w:rPr>
              <w:br/>
              <w:t>Внутренний слой: изготовлен из первичного сырья без добавления сажи, что повышает стойкость к растягивающим усилиям и исключает возможность изготовления трубы из вторичного сырья.</w:t>
            </w:r>
            <w:r w:rsidRPr="004B568D">
              <w:rPr>
                <w:rFonts w:eastAsia="Times New Roman"/>
                <w:color w:val="000000"/>
                <w:sz w:val="18"/>
                <w:szCs w:val="18"/>
                <w:shd w:val="clear" w:color="auto" w:fill="auto"/>
              </w:rPr>
              <w:br/>
              <w:t>Материал внутреннего слоя: первичный ПЭ 100 без добавления сажи.</w:t>
            </w:r>
            <w:r w:rsidRPr="004B568D">
              <w:rPr>
                <w:rFonts w:eastAsia="Times New Roman"/>
                <w:color w:val="000000"/>
                <w:sz w:val="18"/>
                <w:szCs w:val="18"/>
                <w:shd w:val="clear" w:color="auto" w:fill="auto"/>
              </w:rPr>
              <w:br/>
              <w:t>Цвет внутреннего слоя: натуральный белый (оттенки не регламентируются). Средний наружный диаметр, не менее: 630 мм; предельное отклонение: +3,8 мм.</w:t>
            </w:r>
          </w:p>
          <w:p w14:paraId="5CE6F989"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Овальность после экструзии, не более 22,1 мм.</w:t>
            </w:r>
          </w:p>
          <w:p w14:paraId="23FFF329" w14:textId="77777777" w:rsidR="004B568D" w:rsidRPr="004B568D" w:rsidRDefault="004B568D" w:rsidP="004B568D">
            <w:pPr>
              <w:rPr>
                <w:sz w:val="18"/>
                <w:szCs w:val="18"/>
                <w:shd w:val="clear" w:color="auto" w:fill="auto"/>
              </w:rPr>
            </w:pPr>
            <w:r w:rsidRPr="004B568D">
              <w:rPr>
                <w:rFonts w:eastAsia="Times New Roman"/>
                <w:color w:val="000000"/>
                <w:sz w:val="18"/>
                <w:szCs w:val="18"/>
                <w:shd w:val="clear" w:color="auto" w:fill="auto"/>
              </w:rPr>
              <w:t xml:space="preserve">Номинальная толщина стенки: 37,4 мм; предельное отклонение +3,9 мм.  </w:t>
            </w:r>
            <w:r w:rsidRPr="004B568D">
              <w:rPr>
                <w:rFonts w:eastAsia="Times New Roman"/>
                <w:color w:val="000000"/>
                <w:sz w:val="18"/>
                <w:szCs w:val="18"/>
                <w:shd w:val="clear" w:color="auto" w:fill="auto"/>
              </w:rPr>
              <w:br/>
              <w:t>Рабочее давление -  не менее 10 бар.</w:t>
            </w:r>
          </w:p>
          <w:p w14:paraId="2D201F12" w14:textId="5F3CD815"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Труба в отрезках: 12, 13 метров.</w:t>
            </w:r>
            <w:r w:rsidRPr="004B568D">
              <w:rPr>
                <w:rFonts w:eastAsia="Times New Roman"/>
                <w:color w:val="000000"/>
                <w:sz w:val="18"/>
                <w:szCs w:val="18"/>
                <w:shd w:val="clear" w:color="auto" w:fill="auto"/>
              </w:rPr>
              <w:br/>
              <w:t xml:space="preserve">Нормативная документация: </w:t>
            </w:r>
            <w:r w:rsidR="00600807" w:rsidRPr="00600807">
              <w:rPr>
                <w:rFonts w:eastAsia="Times New Roman"/>
                <w:bCs/>
                <w:color w:val="000000"/>
                <w:sz w:val="18"/>
                <w:szCs w:val="18"/>
                <w:shd w:val="clear" w:color="auto" w:fill="auto"/>
              </w:rPr>
              <w:t xml:space="preserve">ГОСТ 18599-2001 или </w:t>
            </w:r>
            <w:r w:rsidR="00600807" w:rsidRPr="00600807">
              <w:rPr>
                <w:rFonts w:eastAsia="Times New Roman"/>
                <w:iCs/>
                <w:color w:val="000000"/>
                <w:sz w:val="18"/>
                <w:szCs w:val="18"/>
                <w:shd w:val="clear" w:color="auto" w:fill="auto"/>
              </w:rPr>
              <w:t>ГОСТ Р 70628.2-2023</w:t>
            </w:r>
            <w:r w:rsidRPr="004B568D">
              <w:rPr>
                <w:rFonts w:eastAsia="Times New Roman"/>
                <w:color w:val="000000"/>
                <w:sz w:val="18"/>
                <w:szCs w:val="18"/>
                <w:shd w:val="clear" w:color="auto" w:fill="auto"/>
              </w:rPr>
              <w:t>.</w:t>
            </w:r>
          </w:p>
        </w:tc>
        <w:tc>
          <w:tcPr>
            <w:tcW w:w="1418" w:type="dxa"/>
            <w:tcBorders>
              <w:top w:val="single" w:sz="4" w:space="0" w:color="auto"/>
              <w:right w:val="single" w:sz="4" w:space="0" w:color="auto"/>
            </w:tcBorders>
          </w:tcPr>
          <w:p w14:paraId="4454D1B3"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60</w:t>
            </w:r>
          </w:p>
        </w:tc>
      </w:tr>
    </w:tbl>
    <w:p w14:paraId="126BCFA6" w14:textId="77777777" w:rsidR="004B568D" w:rsidRPr="004B568D" w:rsidRDefault="004B568D" w:rsidP="004B568D">
      <w:pPr>
        <w:widowControl w:val="0"/>
        <w:suppressAutoHyphens/>
        <w:autoSpaceDN w:val="0"/>
        <w:textAlignment w:val="baseline"/>
        <w:rPr>
          <w:rFonts w:eastAsia="SimSun"/>
          <w:color w:val="auto"/>
          <w:kern w:val="3"/>
          <w:sz w:val="22"/>
          <w:szCs w:val="22"/>
          <w:shd w:val="clear" w:color="auto" w:fill="auto"/>
          <w:lang w:eastAsia="en-US"/>
        </w:rPr>
      </w:pPr>
      <w:r w:rsidRPr="004B568D">
        <w:rPr>
          <w:rFonts w:eastAsia="SimSun"/>
          <w:color w:val="auto"/>
          <w:kern w:val="3"/>
          <w:sz w:val="22"/>
          <w:szCs w:val="22"/>
          <w:shd w:val="clear" w:color="auto" w:fill="auto"/>
          <w:lang w:eastAsia="en-US"/>
        </w:rPr>
        <w:tab/>
      </w:r>
    </w:p>
    <w:tbl>
      <w:tblPr>
        <w:tblW w:w="11199" w:type="dxa"/>
        <w:tblInd w:w="-1423" w:type="dxa"/>
        <w:tblLayout w:type="fixed"/>
        <w:tblCellMar>
          <w:left w:w="40" w:type="dxa"/>
          <w:right w:w="40" w:type="dxa"/>
        </w:tblCellMar>
        <w:tblLook w:val="0000" w:firstRow="0" w:lastRow="0" w:firstColumn="0" w:lastColumn="0" w:noHBand="0" w:noVBand="0"/>
      </w:tblPr>
      <w:tblGrid>
        <w:gridCol w:w="567"/>
        <w:gridCol w:w="3119"/>
        <w:gridCol w:w="6237"/>
        <w:gridCol w:w="1276"/>
      </w:tblGrid>
      <w:tr w:rsidR="004B568D" w:rsidRPr="004B568D" w14:paraId="4153DC29" w14:textId="77777777" w:rsidTr="004B568D">
        <w:trPr>
          <w:trHeight w:hRule="exact" w:val="952"/>
        </w:trPr>
        <w:tc>
          <w:tcPr>
            <w:tcW w:w="567" w:type="dxa"/>
            <w:tcBorders>
              <w:top w:val="single" w:sz="4" w:space="0" w:color="000000"/>
              <w:left w:val="single" w:sz="4" w:space="0" w:color="000000"/>
              <w:bottom w:val="single" w:sz="4" w:space="0" w:color="000000"/>
            </w:tcBorders>
            <w:shd w:val="clear" w:color="auto" w:fill="FFFFFF"/>
            <w:vAlign w:val="center"/>
          </w:tcPr>
          <w:p w14:paraId="4D09C6C8" w14:textId="77777777" w:rsidR="004B568D" w:rsidRPr="004B568D" w:rsidRDefault="004B568D" w:rsidP="004B568D">
            <w:pPr>
              <w:widowControl w:val="0"/>
              <w:suppressAutoHyphens/>
              <w:jc w:val="center"/>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w:t>
            </w:r>
            <w:r w:rsidRPr="004B568D">
              <w:rPr>
                <w:rFonts w:eastAsia="Times New Roman"/>
                <w:color w:val="auto"/>
                <w:sz w:val="18"/>
                <w:szCs w:val="18"/>
                <w:shd w:val="clear" w:color="auto" w:fill="auto"/>
                <w:lang w:val="en-US" w:eastAsia="zh-CN"/>
              </w:rPr>
              <w:t xml:space="preserve"> </w:t>
            </w:r>
          </w:p>
          <w:p w14:paraId="0B1BB855" w14:textId="77777777" w:rsidR="004B568D" w:rsidRPr="004B568D" w:rsidRDefault="004B568D" w:rsidP="004B568D">
            <w:pPr>
              <w:widowControl w:val="0"/>
              <w:suppressAutoHyphens/>
              <w:jc w:val="center"/>
              <w:rPr>
                <w:rFonts w:eastAsia="Times New Roman"/>
                <w:color w:val="auto"/>
                <w:shd w:val="clear" w:color="auto" w:fill="auto"/>
                <w:lang w:eastAsia="zh-CN"/>
              </w:rPr>
            </w:pPr>
            <w:proofErr w:type="gramStart"/>
            <w:r w:rsidRPr="004B568D">
              <w:rPr>
                <w:rFonts w:eastAsia="Times New Roman"/>
                <w:color w:val="auto"/>
                <w:sz w:val="18"/>
                <w:szCs w:val="18"/>
                <w:shd w:val="clear" w:color="auto" w:fill="auto"/>
                <w:lang w:eastAsia="zh-CN"/>
              </w:rPr>
              <w:t>п</w:t>
            </w:r>
            <w:proofErr w:type="gramEnd"/>
            <w:r w:rsidRPr="004B568D">
              <w:rPr>
                <w:rFonts w:eastAsia="Times New Roman"/>
                <w:color w:val="auto"/>
                <w:sz w:val="18"/>
                <w:szCs w:val="18"/>
                <w:shd w:val="clear" w:color="auto" w:fill="auto"/>
                <w:lang w:eastAsia="zh-CN"/>
              </w:rPr>
              <w:t>/п</w:t>
            </w:r>
          </w:p>
        </w:tc>
        <w:tc>
          <w:tcPr>
            <w:tcW w:w="3119" w:type="dxa"/>
            <w:tcBorders>
              <w:top w:val="single" w:sz="4" w:space="0" w:color="000000"/>
              <w:left w:val="single" w:sz="4" w:space="0" w:color="000000"/>
              <w:bottom w:val="single" w:sz="4" w:space="0" w:color="000000"/>
            </w:tcBorders>
            <w:shd w:val="clear" w:color="auto" w:fill="FFFFFF"/>
            <w:vAlign w:val="center"/>
          </w:tcPr>
          <w:p w14:paraId="417B47E8" w14:textId="77777777" w:rsidR="004B568D" w:rsidRPr="004B568D" w:rsidRDefault="004B568D" w:rsidP="004B568D">
            <w:pPr>
              <w:widowControl w:val="0"/>
              <w:suppressAutoHyphens/>
              <w:jc w:val="center"/>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t xml:space="preserve">Наименование </w:t>
            </w:r>
          </w:p>
        </w:tc>
        <w:tc>
          <w:tcPr>
            <w:tcW w:w="6237" w:type="dxa"/>
            <w:tcBorders>
              <w:top w:val="single" w:sz="4" w:space="0" w:color="000000"/>
              <w:left w:val="single" w:sz="4" w:space="0" w:color="000000"/>
              <w:bottom w:val="single" w:sz="4" w:space="0" w:color="000000"/>
            </w:tcBorders>
            <w:shd w:val="clear" w:color="auto" w:fill="FFFFFF"/>
            <w:vAlign w:val="center"/>
          </w:tcPr>
          <w:p w14:paraId="31825D82" w14:textId="77777777" w:rsidR="004B568D" w:rsidRPr="004B568D" w:rsidRDefault="004B568D" w:rsidP="004B568D">
            <w:pPr>
              <w:widowControl w:val="0"/>
              <w:suppressAutoHyphens/>
              <w:jc w:val="center"/>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t>Характеристики товара</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14A0FFA" w14:textId="77777777" w:rsidR="004B568D" w:rsidRPr="004B568D" w:rsidRDefault="004B568D" w:rsidP="004B568D">
            <w:pPr>
              <w:widowControl w:val="0"/>
              <w:suppressAutoHyphens/>
              <w:snapToGrid w:val="0"/>
              <w:jc w:val="center"/>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Количество (метр)</w:t>
            </w:r>
          </w:p>
        </w:tc>
      </w:tr>
      <w:tr w:rsidR="004B568D" w:rsidRPr="004B568D" w14:paraId="149D2211" w14:textId="77777777" w:rsidTr="004B568D">
        <w:trPr>
          <w:trHeight w:hRule="exact" w:val="1987"/>
        </w:trPr>
        <w:tc>
          <w:tcPr>
            <w:tcW w:w="567" w:type="dxa"/>
            <w:tcBorders>
              <w:top w:val="single" w:sz="4" w:space="0" w:color="000000"/>
              <w:left w:val="single" w:sz="4" w:space="0" w:color="000000"/>
              <w:bottom w:val="single" w:sz="4" w:space="0" w:color="000000"/>
            </w:tcBorders>
            <w:shd w:val="clear" w:color="auto" w:fill="FFFFFF"/>
          </w:tcPr>
          <w:p w14:paraId="4931F1ED" w14:textId="77777777" w:rsidR="004B568D" w:rsidRPr="004B568D" w:rsidRDefault="004B568D" w:rsidP="004B568D">
            <w:pPr>
              <w:widowControl w:val="0"/>
              <w:suppressAutoHyphens/>
              <w:spacing w:line="220" w:lineRule="exact"/>
              <w:ind w:right="-108"/>
              <w:jc w:val="center"/>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t>1.</w:t>
            </w:r>
          </w:p>
        </w:tc>
        <w:tc>
          <w:tcPr>
            <w:tcW w:w="3119" w:type="dxa"/>
            <w:tcBorders>
              <w:top w:val="single" w:sz="4" w:space="0" w:color="000000"/>
              <w:left w:val="single" w:sz="4" w:space="0" w:color="000000"/>
              <w:bottom w:val="single" w:sz="4" w:space="0" w:color="000000"/>
            </w:tcBorders>
            <w:shd w:val="clear" w:color="auto" w:fill="FFFFFF"/>
          </w:tcPr>
          <w:p w14:paraId="1C1AF38E" w14:textId="77777777" w:rsidR="004B568D" w:rsidRPr="004B568D" w:rsidRDefault="004B568D" w:rsidP="004B568D">
            <w:pPr>
              <w:widowControl w:val="0"/>
              <w:suppressLineNumbers/>
              <w:suppressAutoHyphens/>
              <w:snapToGrid w:val="0"/>
              <w:jc w:val="left"/>
              <w:rPr>
                <w:rFonts w:eastAsia="Times New Roman"/>
                <w:color w:val="000000"/>
                <w:sz w:val="18"/>
                <w:szCs w:val="18"/>
                <w:shd w:val="clear" w:color="auto" w:fill="auto"/>
                <w:lang w:eastAsia="zh-CN"/>
              </w:rPr>
            </w:pPr>
          </w:p>
          <w:p w14:paraId="31CE1F53" w14:textId="77777777" w:rsidR="004B568D" w:rsidRDefault="004B568D" w:rsidP="004B568D">
            <w:pPr>
              <w:widowControl w:val="0"/>
              <w:suppressLineNumbers/>
              <w:suppressAutoHyphens/>
              <w:jc w:val="center"/>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Трубы из полиэтилена</w:t>
            </w:r>
          </w:p>
          <w:p w14:paraId="50FE5BFC" w14:textId="1221BBC6" w:rsidR="004B568D" w:rsidRPr="004B568D" w:rsidRDefault="004B568D" w:rsidP="004B568D">
            <w:pPr>
              <w:widowControl w:val="0"/>
              <w:suppressLineNumbers/>
              <w:suppressAutoHyphens/>
              <w:jc w:val="center"/>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w:t>
            </w:r>
            <w:proofErr w:type="gramStart"/>
            <w:r w:rsidRPr="004B568D">
              <w:rPr>
                <w:rFonts w:eastAsia="Times New Roman"/>
                <w:b/>
                <w:color w:val="000000"/>
                <w:sz w:val="18"/>
                <w:szCs w:val="18"/>
                <w:shd w:val="clear" w:color="auto" w:fill="auto"/>
                <w:lang w:val="en-US" w:eastAsia="zh-CN"/>
              </w:rPr>
              <w:t>d</w:t>
            </w:r>
            <w:proofErr w:type="gramEnd"/>
            <w:r w:rsidRPr="004B568D">
              <w:rPr>
                <w:rFonts w:eastAsia="Times New Roman"/>
                <w:b/>
                <w:color w:val="000000"/>
                <w:sz w:val="18"/>
                <w:szCs w:val="18"/>
                <w:shd w:val="clear" w:color="auto" w:fill="auto"/>
                <w:lang w:eastAsia="zh-CN"/>
              </w:rPr>
              <w:t>-25);</w:t>
            </w:r>
          </w:p>
          <w:p w14:paraId="491BC4BD" w14:textId="77777777" w:rsidR="004B568D" w:rsidRPr="004B568D" w:rsidRDefault="004B568D" w:rsidP="004B568D">
            <w:pPr>
              <w:widowControl w:val="0"/>
              <w:suppressLineNumbers/>
              <w:suppressAutoHyphens/>
              <w:jc w:val="center"/>
              <w:rPr>
                <w:rFonts w:eastAsia="Times New Roman"/>
                <w:b/>
                <w:color w:val="000000"/>
                <w:sz w:val="18"/>
                <w:szCs w:val="18"/>
                <w:shd w:val="clear" w:color="auto" w:fill="auto"/>
                <w:lang w:eastAsia="zh-CN"/>
              </w:rPr>
            </w:pPr>
          </w:p>
          <w:p w14:paraId="4957599B" w14:textId="77777777" w:rsidR="004B568D" w:rsidRPr="004B568D" w:rsidRDefault="004B568D" w:rsidP="004B568D">
            <w:pPr>
              <w:widowControl w:val="0"/>
              <w:suppressAutoHyphens/>
              <w:jc w:val="center"/>
              <w:rPr>
                <w:rFonts w:eastAsia="Times New Roman"/>
                <w:color w:val="auto"/>
                <w:sz w:val="18"/>
                <w:szCs w:val="18"/>
                <w:shd w:val="clear" w:color="auto" w:fill="auto"/>
                <w:lang w:eastAsia="zh-CN"/>
              </w:rPr>
            </w:pPr>
            <w:r w:rsidRPr="004B568D">
              <w:rPr>
                <w:rFonts w:eastAsia="Times New Roman"/>
                <w:color w:val="000000"/>
                <w:sz w:val="18"/>
                <w:szCs w:val="18"/>
                <w:shd w:val="clear" w:color="auto" w:fill="auto"/>
                <w:lang w:eastAsia="zh-CN"/>
              </w:rPr>
              <w:t xml:space="preserve">ОКПД2   </w:t>
            </w:r>
            <w:r w:rsidRPr="004B568D">
              <w:rPr>
                <w:rFonts w:eastAsia="Times New Roman"/>
                <w:color w:val="auto"/>
                <w:sz w:val="18"/>
                <w:szCs w:val="18"/>
                <w:shd w:val="clear" w:color="auto" w:fill="auto"/>
                <w:lang w:eastAsia="zh-CN"/>
              </w:rPr>
              <w:t xml:space="preserve">22.21.21.122 </w:t>
            </w:r>
            <w:proofErr w:type="gramStart"/>
            <w:r w:rsidRPr="004B568D">
              <w:rPr>
                <w:rFonts w:eastAsia="Times New Roman"/>
                <w:color w:val="auto"/>
                <w:sz w:val="18"/>
                <w:szCs w:val="18"/>
                <w:shd w:val="clear" w:color="auto" w:fill="auto"/>
                <w:lang w:eastAsia="zh-CN"/>
              </w:rPr>
              <w:t>–  трубы</w:t>
            </w:r>
            <w:proofErr w:type="gramEnd"/>
            <w:r w:rsidRPr="004B568D">
              <w:rPr>
                <w:rFonts w:eastAsia="Times New Roman"/>
                <w:color w:val="auto"/>
                <w:sz w:val="18"/>
                <w:szCs w:val="18"/>
                <w:shd w:val="clear" w:color="auto" w:fill="auto"/>
                <w:lang w:eastAsia="zh-CN"/>
              </w:rPr>
              <w:t xml:space="preserve"> напорные из полиэтилена</w:t>
            </w:r>
          </w:p>
          <w:p w14:paraId="37156C12" w14:textId="77777777" w:rsidR="004B568D" w:rsidRPr="004B568D" w:rsidRDefault="004B568D" w:rsidP="004B568D">
            <w:pPr>
              <w:widowControl w:val="0"/>
              <w:suppressAutoHyphens/>
              <w:jc w:val="center"/>
              <w:rPr>
                <w:rFonts w:eastAsia="Times New Roman"/>
                <w:color w:val="auto"/>
                <w:sz w:val="18"/>
                <w:szCs w:val="18"/>
                <w:shd w:val="clear" w:color="auto" w:fill="auto"/>
                <w:lang w:eastAsia="zh-CN"/>
              </w:rPr>
            </w:pPr>
          </w:p>
          <w:p w14:paraId="4BDFC36F" w14:textId="77777777" w:rsidR="004B568D" w:rsidRPr="004B568D" w:rsidRDefault="004B568D" w:rsidP="004B568D">
            <w:pPr>
              <w:widowControl w:val="0"/>
              <w:shd w:val="clear" w:color="auto" w:fill="FFFFFF"/>
              <w:tabs>
                <w:tab w:val="left" w:pos="720"/>
              </w:tabs>
              <w:suppressAutoHyphens/>
              <w:spacing w:before="30" w:after="30" w:line="270" w:lineRule="atLeast"/>
              <w:ind w:left="30" w:right="30"/>
              <w:jc w:val="center"/>
              <w:outlineLvl w:val="2"/>
              <w:rPr>
                <w:rFonts w:eastAsia="Times New Roman"/>
                <w:color w:val="auto"/>
                <w:shd w:val="clear" w:color="auto" w:fill="auto"/>
                <w:lang w:eastAsia="zh-CN"/>
              </w:rPr>
            </w:pPr>
            <w:r w:rsidRPr="004B568D">
              <w:rPr>
                <w:rFonts w:eastAsia="Times New Roman"/>
                <w:bCs/>
                <w:iCs/>
                <w:color w:val="000000"/>
                <w:sz w:val="18"/>
                <w:szCs w:val="18"/>
                <w:shd w:val="clear" w:color="auto" w:fill="auto"/>
                <w:lang w:eastAsia="zh-CN"/>
              </w:rPr>
              <w:t>ОКВЭД</w:t>
            </w:r>
            <w:proofErr w:type="gramStart"/>
            <w:r w:rsidRPr="004B568D">
              <w:rPr>
                <w:rFonts w:eastAsia="Times New Roman"/>
                <w:bCs/>
                <w:iCs/>
                <w:color w:val="000000"/>
                <w:sz w:val="18"/>
                <w:szCs w:val="18"/>
                <w:shd w:val="clear" w:color="auto" w:fill="auto"/>
                <w:lang w:eastAsia="zh-CN"/>
              </w:rPr>
              <w:t>2  22.2</w:t>
            </w:r>
            <w:proofErr w:type="gramEnd"/>
            <w:r w:rsidRPr="004B568D">
              <w:rPr>
                <w:rFonts w:eastAsia="Times New Roman"/>
                <w:bCs/>
                <w:iCs/>
                <w:color w:val="000000"/>
                <w:sz w:val="18"/>
                <w:szCs w:val="18"/>
                <w:shd w:val="clear" w:color="auto" w:fill="auto"/>
                <w:lang w:eastAsia="zh-CN"/>
              </w:rPr>
              <w:t xml:space="preserve"> - Производство изделий из пластмасс</w:t>
            </w:r>
          </w:p>
        </w:tc>
        <w:tc>
          <w:tcPr>
            <w:tcW w:w="6237" w:type="dxa"/>
            <w:tcBorders>
              <w:top w:val="single" w:sz="4" w:space="0" w:color="000000"/>
              <w:left w:val="single" w:sz="4" w:space="0" w:color="000000"/>
              <w:bottom w:val="single" w:sz="4" w:space="0" w:color="000000"/>
            </w:tcBorders>
            <w:shd w:val="clear" w:color="auto" w:fill="FFFFFF"/>
          </w:tcPr>
          <w:p w14:paraId="62594B72" w14:textId="77777777" w:rsidR="004B568D" w:rsidRPr="004B568D" w:rsidRDefault="004B568D" w:rsidP="004B568D">
            <w:pPr>
              <w:widowControl w:val="0"/>
              <w:suppressAutoHyphens/>
              <w:snapToGrid w:val="0"/>
              <w:jc w:val="left"/>
              <w:rPr>
                <w:rFonts w:eastAsia="Times New Roman"/>
                <w:color w:val="auto"/>
                <w:sz w:val="18"/>
                <w:szCs w:val="18"/>
                <w:shd w:val="clear" w:color="auto" w:fill="auto"/>
                <w:lang w:eastAsia="zh-CN"/>
              </w:rPr>
            </w:pPr>
          </w:p>
          <w:p w14:paraId="16B03141"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водопроводные напорные из полиэтилена 100,  </w:t>
            </w:r>
          </w:p>
          <w:p w14:paraId="005E401E"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b/>
                <w:color w:val="auto"/>
                <w:sz w:val="18"/>
                <w:szCs w:val="18"/>
                <w:shd w:val="clear" w:color="auto" w:fill="auto"/>
                <w:lang w:eastAsia="zh-CN"/>
              </w:rPr>
              <w:t>Диаметр=25 мм</w:t>
            </w:r>
            <w:r w:rsidRPr="004B568D">
              <w:rPr>
                <w:rFonts w:eastAsia="Times New Roman"/>
                <w:color w:val="auto"/>
                <w:sz w:val="18"/>
                <w:szCs w:val="18"/>
                <w:shd w:val="clear" w:color="auto" w:fill="auto"/>
                <w:lang w:eastAsia="zh-CN"/>
              </w:rPr>
              <w:t xml:space="preserve">, </w:t>
            </w:r>
            <w:r w:rsidRPr="004B568D">
              <w:rPr>
                <w:rFonts w:eastAsia="Times New Roman"/>
                <w:color w:val="auto"/>
                <w:sz w:val="18"/>
                <w:szCs w:val="18"/>
                <w:shd w:val="clear" w:color="auto" w:fill="auto"/>
                <w:lang w:val="en-US" w:eastAsia="zh-CN"/>
              </w:rPr>
              <w:t>SDR</w:t>
            </w:r>
            <w:r w:rsidRPr="004B568D">
              <w:rPr>
                <w:rFonts w:eastAsia="Times New Roman"/>
                <w:color w:val="auto"/>
                <w:sz w:val="18"/>
                <w:szCs w:val="18"/>
                <w:shd w:val="clear" w:color="auto" w:fill="auto"/>
                <w:lang w:eastAsia="zh-CN"/>
              </w:rPr>
              <w:t>-13,6,</w:t>
            </w:r>
          </w:p>
          <w:p w14:paraId="3ACE6689"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Рабочее давление -  не менее 12,5 бар;</w:t>
            </w:r>
          </w:p>
          <w:p w14:paraId="1B4072FC" w14:textId="77777777" w:rsidR="004B568D" w:rsidRPr="004B568D" w:rsidRDefault="004B568D" w:rsidP="004B568D">
            <w:pPr>
              <w:widowControl w:val="0"/>
              <w:suppressAutoHyphens/>
              <w:rPr>
                <w:rFonts w:eastAsia="Times New Roman"/>
                <w:color w:val="auto"/>
                <w:sz w:val="18"/>
                <w:szCs w:val="18"/>
                <w:shd w:val="clear" w:color="auto" w:fill="auto"/>
                <w:lang w:eastAsia="zh-CN"/>
              </w:rPr>
            </w:pPr>
            <w:proofErr w:type="gramStart"/>
            <w:r w:rsidRPr="004B568D">
              <w:rPr>
                <w:rFonts w:eastAsia="Times New Roman"/>
                <w:color w:val="auto"/>
                <w:sz w:val="18"/>
                <w:szCs w:val="18"/>
                <w:shd w:val="clear" w:color="auto" w:fill="auto"/>
                <w:lang w:eastAsia="zh-CN"/>
              </w:rPr>
              <w:t>толщина</w:t>
            </w:r>
            <w:proofErr w:type="gramEnd"/>
            <w:r w:rsidRPr="004B568D">
              <w:rPr>
                <w:rFonts w:eastAsia="Times New Roman"/>
                <w:color w:val="auto"/>
                <w:sz w:val="18"/>
                <w:szCs w:val="18"/>
                <w:shd w:val="clear" w:color="auto" w:fill="auto"/>
                <w:lang w:eastAsia="zh-CN"/>
              </w:rPr>
              <w:t xml:space="preserve"> стенки – не менее 2,0 мм.; </w:t>
            </w:r>
          </w:p>
          <w:p w14:paraId="1287EDEA" w14:textId="77777777" w:rsidR="004B568D" w:rsidRPr="004B568D" w:rsidRDefault="004B568D" w:rsidP="004B568D">
            <w:pPr>
              <w:widowControl w:val="0"/>
              <w:suppressAutoHyphens/>
              <w:rPr>
                <w:rFonts w:eastAsia="Times New Roman"/>
                <w:color w:val="000000"/>
                <w:sz w:val="18"/>
                <w:szCs w:val="18"/>
                <w:shd w:val="clear" w:color="auto" w:fill="auto"/>
                <w:lang w:eastAsia="zh-CN"/>
              </w:rPr>
            </w:pPr>
            <w:proofErr w:type="gramStart"/>
            <w:r w:rsidRPr="004B568D">
              <w:rPr>
                <w:rFonts w:eastAsia="Times New Roman"/>
                <w:color w:val="auto"/>
                <w:sz w:val="18"/>
                <w:szCs w:val="18"/>
                <w:shd w:val="clear" w:color="auto" w:fill="auto"/>
                <w:lang w:eastAsia="zh-CN"/>
              </w:rPr>
              <w:t>в</w:t>
            </w:r>
            <w:proofErr w:type="gramEnd"/>
            <w:r w:rsidRPr="004B568D">
              <w:rPr>
                <w:rFonts w:eastAsia="Times New Roman"/>
                <w:color w:val="auto"/>
                <w:sz w:val="18"/>
                <w:szCs w:val="18"/>
                <w:shd w:val="clear" w:color="auto" w:fill="auto"/>
                <w:lang w:eastAsia="zh-CN"/>
              </w:rPr>
              <w:t xml:space="preserve"> бухте не менее 100 п/м. </w:t>
            </w:r>
          </w:p>
          <w:p w14:paraId="03BEDE9D" w14:textId="0CC21E37" w:rsidR="004B568D" w:rsidRPr="004B568D" w:rsidRDefault="004B568D" w:rsidP="004B568D">
            <w:pPr>
              <w:widowControl w:val="0"/>
              <w:suppressAutoHyphens/>
              <w:rPr>
                <w:rFonts w:eastAsia="Times New Roman"/>
                <w:b/>
                <w:color w:val="000000"/>
                <w:sz w:val="18"/>
                <w:szCs w:val="18"/>
                <w:shd w:val="clear" w:color="auto" w:fill="auto"/>
                <w:lang w:eastAsia="zh-CN"/>
              </w:rPr>
            </w:pPr>
            <w:r w:rsidRPr="004B568D">
              <w:rPr>
                <w:rFonts w:eastAsia="Times New Roman"/>
                <w:color w:val="000000"/>
                <w:sz w:val="18"/>
                <w:szCs w:val="18"/>
                <w:shd w:val="clear" w:color="auto" w:fill="auto"/>
                <w:lang w:eastAsia="zh-CN"/>
              </w:rPr>
              <w:t xml:space="preserve">Рабочая среда – вода питьевая соответствующая </w:t>
            </w:r>
            <w:proofErr w:type="spellStart"/>
            <w:r w:rsidRPr="004B568D">
              <w:rPr>
                <w:rFonts w:eastAsia="Times New Roman"/>
                <w:color w:val="000000"/>
                <w:sz w:val="18"/>
                <w:szCs w:val="18"/>
                <w:shd w:val="clear" w:color="auto" w:fill="auto"/>
                <w:lang w:eastAsia="zh-CN"/>
              </w:rPr>
              <w:t>СанПин</w:t>
            </w:r>
            <w:proofErr w:type="spellEnd"/>
            <w:r w:rsidRPr="004B568D">
              <w:rPr>
                <w:rFonts w:eastAsia="Times New Roman"/>
                <w:color w:val="000000"/>
                <w:sz w:val="18"/>
                <w:szCs w:val="18"/>
                <w:shd w:val="clear" w:color="auto" w:fill="auto"/>
                <w:lang w:eastAsia="zh-CN"/>
              </w:rPr>
              <w:t xml:space="preserve"> </w:t>
            </w:r>
            <w:r w:rsidR="00680C97" w:rsidRPr="00680C97">
              <w:rPr>
                <w:rFonts w:eastAsia="Times New Roman"/>
                <w:color w:val="000000"/>
                <w:sz w:val="18"/>
                <w:szCs w:val="18"/>
                <w:shd w:val="clear" w:color="auto" w:fill="auto"/>
                <w:lang w:eastAsia="zh-CN"/>
              </w:rPr>
              <w:t>1.2.3685-21</w:t>
            </w:r>
            <w:r w:rsidRPr="004B568D">
              <w:rPr>
                <w:rFonts w:eastAsia="Times New Roman"/>
                <w:color w:val="000000"/>
                <w:sz w:val="18"/>
                <w:szCs w:val="18"/>
                <w:shd w:val="clear" w:color="auto" w:fill="auto"/>
                <w:lang w:eastAsia="zh-CN"/>
              </w:rPr>
              <w:t>.</w:t>
            </w:r>
          </w:p>
          <w:p w14:paraId="4C6ECDC7" w14:textId="7A7D033A" w:rsidR="004B568D" w:rsidRPr="004B568D" w:rsidRDefault="00600807" w:rsidP="004B568D">
            <w:pPr>
              <w:widowControl w:val="0"/>
              <w:suppressAutoHyphens/>
              <w:jc w:val="left"/>
              <w:rPr>
                <w:rFonts w:eastAsia="Times New Roman"/>
                <w:b/>
                <w:color w:val="000000"/>
                <w:sz w:val="18"/>
                <w:szCs w:val="18"/>
                <w:shd w:val="clear" w:color="auto" w:fill="auto"/>
                <w:lang w:eastAsia="zh-CN"/>
              </w:rPr>
            </w:pPr>
            <w:r w:rsidRPr="00600807">
              <w:rPr>
                <w:rFonts w:eastAsia="Times New Roman"/>
                <w:b/>
                <w:bCs/>
                <w:color w:val="000000"/>
                <w:sz w:val="18"/>
                <w:szCs w:val="18"/>
                <w:shd w:val="clear" w:color="auto" w:fill="auto"/>
                <w:lang w:eastAsia="zh-CN"/>
              </w:rPr>
              <w:t xml:space="preserve">ГОСТ 18599-2001 или </w:t>
            </w:r>
            <w:r w:rsidRPr="00600807">
              <w:rPr>
                <w:rFonts w:eastAsia="Times New Roman"/>
                <w:b/>
                <w:iCs/>
                <w:color w:val="000000"/>
                <w:sz w:val="18"/>
                <w:szCs w:val="18"/>
                <w:shd w:val="clear" w:color="auto" w:fill="auto"/>
                <w:lang w:eastAsia="zh-CN"/>
              </w:rPr>
              <w:t>ГОСТ Р 70628.2-2023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1D93398" w14:textId="77777777" w:rsidR="004B568D" w:rsidRPr="004B568D" w:rsidRDefault="004B568D" w:rsidP="004B568D">
            <w:pPr>
              <w:widowControl w:val="0"/>
              <w:suppressAutoHyphens/>
              <w:snapToGrid w:val="0"/>
              <w:ind w:left="-80"/>
              <w:jc w:val="center"/>
              <w:rPr>
                <w:rFonts w:eastAsia="Times New Roman"/>
                <w:color w:val="auto"/>
                <w:shd w:val="clear" w:color="auto" w:fill="auto"/>
                <w:lang w:eastAsia="zh-CN"/>
              </w:rPr>
            </w:pPr>
            <w:r w:rsidRPr="004B568D">
              <w:rPr>
                <w:rFonts w:eastAsia="Times New Roman"/>
                <w:color w:val="auto"/>
                <w:shd w:val="clear" w:color="auto" w:fill="auto"/>
                <w:lang w:eastAsia="zh-CN"/>
              </w:rPr>
              <w:t>100</w:t>
            </w:r>
          </w:p>
        </w:tc>
      </w:tr>
      <w:tr w:rsidR="004B568D" w:rsidRPr="004B568D" w14:paraId="0FC5C76E" w14:textId="77777777" w:rsidTr="004B568D">
        <w:trPr>
          <w:trHeight w:hRule="exact" w:val="1702"/>
        </w:trPr>
        <w:tc>
          <w:tcPr>
            <w:tcW w:w="567" w:type="dxa"/>
            <w:tcBorders>
              <w:top w:val="single" w:sz="4" w:space="0" w:color="000000"/>
              <w:left w:val="single" w:sz="4" w:space="0" w:color="000000"/>
              <w:bottom w:val="single" w:sz="4" w:space="0" w:color="000000"/>
            </w:tcBorders>
            <w:shd w:val="clear" w:color="auto" w:fill="FFFFFF"/>
          </w:tcPr>
          <w:p w14:paraId="6B30A377" w14:textId="77777777" w:rsidR="004B568D" w:rsidRPr="004B568D" w:rsidRDefault="004B568D" w:rsidP="004B568D">
            <w:pPr>
              <w:widowControl w:val="0"/>
              <w:suppressAutoHyphens/>
              <w:spacing w:line="220" w:lineRule="exact"/>
              <w:ind w:right="-108"/>
              <w:jc w:val="center"/>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t>2.</w:t>
            </w:r>
          </w:p>
        </w:tc>
        <w:tc>
          <w:tcPr>
            <w:tcW w:w="3119" w:type="dxa"/>
            <w:tcBorders>
              <w:top w:val="single" w:sz="4" w:space="0" w:color="000000"/>
              <w:left w:val="single" w:sz="4" w:space="0" w:color="000000"/>
              <w:bottom w:val="single" w:sz="4" w:space="0" w:color="000000"/>
            </w:tcBorders>
            <w:shd w:val="clear" w:color="auto" w:fill="FFFFFF"/>
          </w:tcPr>
          <w:p w14:paraId="43FBFC66" w14:textId="77777777" w:rsidR="004B568D" w:rsidRPr="004B568D" w:rsidRDefault="004B568D" w:rsidP="004B568D">
            <w:pPr>
              <w:widowControl w:val="0"/>
              <w:suppressLineNumbers/>
              <w:suppressAutoHyphens/>
              <w:snapToGrid w:val="0"/>
              <w:jc w:val="center"/>
              <w:rPr>
                <w:rFonts w:eastAsia="Times New Roman"/>
                <w:color w:val="000000"/>
                <w:sz w:val="18"/>
                <w:szCs w:val="18"/>
                <w:shd w:val="clear" w:color="auto" w:fill="auto"/>
                <w:lang w:eastAsia="zh-CN"/>
              </w:rPr>
            </w:pPr>
          </w:p>
          <w:p w14:paraId="350EABBF" w14:textId="77777777" w:rsidR="004B568D" w:rsidRPr="004B568D" w:rsidRDefault="004B568D" w:rsidP="004B568D">
            <w:pPr>
              <w:widowControl w:val="0"/>
              <w:suppressLineNumbers/>
              <w:suppressAutoHyphens/>
              <w:jc w:val="center"/>
              <w:rPr>
                <w:rFonts w:eastAsia="Times New Roman"/>
                <w:color w:val="000000"/>
                <w:sz w:val="18"/>
                <w:szCs w:val="18"/>
                <w:shd w:val="clear" w:color="auto" w:fill="auto"/>
                <w:lang w:eastAsia="zh-CN"/>
              </w:rPr>
            </w:pPr>
          </w:p>
          <w:p w14:paraId="0EDF9E4C" w14:textId="77777777" w:rsidR="004B568D" w:rsidRPr="004B568D" w:rsidRDefault="004B568D" w:rsidP="004B568D">
            <w:pPr>
              <w:widowControl w:val="0"/>
              <w:suppressLineNumbers/>
              <w:suppressAutoHyphens/>
              <w:jc w:val="center"/>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Трубы из полиэтилена (</w:t>
            </w:r>
            <w:r w:rsidRPr="004B568D">
              <w:rPr>
                <w:rFonts w:eastAsia="Times New Roman"/>
                <w:b/>
                <w:color w:val="000000"/>
                <w:sz w:val="18"/>
                <w:szCs w:val="18"/>
                <w:shd w:val="clear" w:color="auto" w:fill="auto"/>
                <w:lang w:val="en-US" w:eastAsia="zh-CN"/>
              </w:rPr>
              <w:t>d</w:t>
            </w:r>
            <w:r w:rsidRPr="004B568D">
              <w:rPr>
                <w:rFonts w:eastAsia="Times New Roman"/>
                <w:b/>
                <w:color w:val="000000"/>
                <w:sz w:val="18"/>
                <w:szCs w:val="18"/>
                <w:shd w:val="clear" w:color="auto" w:fill="auto"/>
                <w:lang w:eastAsia="zh-CN"/>
              </w:rPr>
              <w:t>-32);</w:t>
            </w:r>
          </w:p>
          <w:p w14:paraId="33C89045" w14:textId="77777777" w:rsidR="004B568D" w:rsidRPr="004B568D" w:rsidRDefault="004B568D" w:rsidP="004B568D">
            <w:pPr>
              <w:widowControl w:val="0"/>
              <w:suppressLineNumbers/>
              <w:suppressAutoHyphens/>
              <w:jc w:val="center"/>
              <w:rPr>
                <w:rFonts w:eastAsia="Times New Roman"/>
                <w:b/>
                <w:color w:val="000000"/>
                <w:sz w:val="18"/>
                <w:szCs w:val="18"/>
                <w:shd w:val="clear" w:color="auto" w:fill="auto"/>
                <w:lang w:eastAsia="zh-CN"/>
              </w:rPr>
            </w:pPr>
          </w:p>
          <w:p w14:paraId="3053658F" w14:textId="77777777" w:rsidR="004B568D" w:rsidRPr="004B568D" w:rsidRDefault="004B568D" w:rsidP="004B568D">
            <w:pPr>
              <w:widowControl w:val="0"/>
              <w:suppressAutoHyphens/>
              <w:jc w:val="center"/>
              <w:rPr>
                <w:rFonts w:eastAsia="Times New Roman"/>
                <w:color w:val="auto"/>
                <w:sz w:val="18"/>
                <w:szCs w:val="18"/>
                <w:shd w:val="clear" w:color="auto" w:fill="auto"/>
                <w:lang w:eastAsia="zh-CN"/>
              </w:rPr>
            </w:pPr>
            <w:r w:rsidRPr="004B568D">
              <w:rPr>
                <w:rFonts w:eastAsia="Times New Roman"/>
                <w:color w:val="000000"/>
                <w:sz w:val="18"/>
                <w:szCs w:val="18"/>
                <w:shd w:val="clear" w:color="auto" w:fill="auto"/>
                <w:lang w:eastAsia="zh-CN"/>
              </w:rPr>
              <w:t xml:space="preserve">ОКПД2   </w:t>
            </w:r>
            <w:r w:rsidRPr="004B568D">
              <w:rPr>
                <w:rFonts w:eastAsia="Times New Roman"/>
                <w:color w:val="auto"/>
                <w:sz w:val="18"/>
                <w:szCs w:val="18"/>
                <w:shd w:val="clear" w:color="auto" w:fill="auto"/>
                <w:lang w:eastAsia="zh-CN"/>
              </w:rPr>
              <w:t xml:space="preserve">22.21.21.122 </w:t>
            </w:r>
            <w:proofErr w:type="gramStart"/>
            <w:r w:rsidRPr="004B568D">
              <w:rPr>
                <w:rFonts w:eastAsia="Times New Roman"/>
                <w:color w:val="auto"/>
                <w:sz w:val="18"/>
                <w:szCs w:val="18"/>
                <w:shd w:val="clear" w:color="auto" w:fill="auto"/>
                <w:lang w:eastAsia="zh-CN"/>
              </w:rPr>
              <w:t>–  трубы</w:t>
            </w:r>
            <w:proofErr w:type="gramEnd"/>
            <w:r w:rsidRPr="004B568D">
              <w:rPr>
                <w:rFonts w:eastAsia="Times New Roman"/>
                <w:color w:val="auto"/>
                <w:sz w:val="18"/>
                <w:szCs w:val="18"/>
                <w:shd w:val="clear" w:color="auto" w:fill="auto"/>
                <w:lang w:eastAsia="zh-CN"/>
              </w:rPr>
              <w:t xml:space="preserve"> напорные из полиэтилена</w:t>
            </w:r>
          </w:p>
          <w:p w14:paraId="0A6BE529" w14:textId="77777777" w:rsidR="004B568D" w:rsidRPr="004B568D" w:rsidRDefault="004B568D" w:rsidP="004B568D">
            <w:pPr>
              <w:widowControl w:val="0"/>
              <w:suppressAutoHyphens/>
              <w:jc w:val="center"/>
              <w:rPr>
                <w:rFonts w:eastAsia="Times New Roman"/>
                <w:color w:val="auto"/>
                <w:sz w:val="18"/>
                <w:szCs w:val="18"/>
                <w:shd w:val="clear" w:color="auto" w:fill="auto"/>
                <w:lang w:eastAsia="zh-CN"/>
              </w:rPr>
            </w:pPr>
          </w:p>
          <w:p w14:paraId="684310F0" w14:textId="77777777" w:rsidR="004B568D" w:rsidRPr="004B568D" w:rsidRDefault="004B568D" w:rsidP="004B568D">
            <w:pPr>
              <w:widowControl w:val="0"/>
              <w:shd w:val="clear" w:color="auto" w:fill="FFFFFF"/>
              <w:tabs>
                <w:tab w:val="left" w:pos="720"/>
              </w:tabs>
              <w:suppressAutoHyphens/>
              <w:spacing w:before="30" w:after="30" w:line="270" w:lineRule="atLeast"/>
              <w:ind w:left="30" w:right="30"/>
              <w:jc w:val="center"/>
              <w:outlineLvl w:val="2"/>
              <w:rPr>
                <w:rFonts w:eastAsia="Times New Roman"/>
                <w:color w:val="auto"/>
                <w:shd w:val="clear" w:color="auto" w:fill="auto"/>
                <w:lang w:eastAsia="zh-CN"/>
              </w:rPr>
            </w:pPr>
          </w:p>
        </w:tc>
        <w:tc>
          <w:tcPr>
            <w:tcW w:w="6237" w:type="dxa"/>
            <w:tcBorders>
              <w:top w:val="single" w:sz="4" w:space="0" w:color="000000"/>
              <w:left w:val="single" w:sz="4" w:space="0" w:color="000000"/>
              <w:bottom w:val="single" w:sz="4" w:space="0" w:color="000000"/>
            </w:tcBorders>
            <w:shd w:val="clear" w:color="auto" w:fill="FFFFFF"/>
          </w:tcPr>
          <w:p w14:paraId="6FEDA61E" w14:textId="77777777" w:rsidR="004B568D" w:rsidRPr="004B568D" w:rsidRDefault="004B568D" w:rsidP="004B568D">
            <w:pPr>
              <w:widowControl w:val="0"/>
              <w:suppressAutoHyphens/>
              <w:snapToGrid w:val="0"/>
              <w:jc w:val="left"/>
              <w:rPr>
                <w:rFonts w:eastAsia="Times New Roman"/>
                <w:color w:val="000000"/>
                <w:sz w:val="18"/>
                <w:szCs w:val="18"/>
                <w:shd w:val="clear" w:color="auto" w:fill="auto"/>
                <w:lang w:eastAsia="zh-CN"/>
              </w:rPr>
            </w:pPr>
          </w:p>
          <w:p w14:paraId="0B0AD26D"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водопроводные напорные из полиэтилена 100,  </w:t>
            </w:r>
          </w:p>
          <w:p w14:paraId="39374716"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b/>
                <w:color w:val="auto"/>
                <w:sz w:val="18"/>
                <w:szCs w:val="18"/>
                <w:shd w:val="clear" w:color="auto" w:fill="auto"/>
                <w:lang w:eastAsia="zh-CN"/>
              </w:rPr>
              <w:t>Диаметр=32 мм</w:t>
            </w:r>
            <w:r w:rsidRPr="004B568D">
              <w:rPr>
                <w:rFonts w:eastAsia="Times New Roman"/>
                <w:color w:val="auto"/>
                <w:sz w:val="18"/>
                <w:szCs w:val="18"/>
                <w:shd w:val="clear" w:color="auto" w:fill="auto"/>
                <w:lang w:eastAsia="zh-CN"/>
              </w:rPr>
              <w:t xml:space="preserve">, </w:t>
            </w:r>
            <w:r w:rsidRPr="004B568D">
              <w:rPr>
                <w:rFonts w:eastAsia="Times New Roman"/>
                <w:color w:val="auto"/>
                <w:sz w:val="18"/>
                <w:szCs w:val="18"/>
                <w:shd w:val="clear" w:color="auto" w:fill="auto"/>
                <w:lang w:val="en-US" w:eastAsia="zh-CN"/>
              </w:rPr>
              <w:t>SDR</w:t>
            </w:r>
            <w:r w:rsidRPr="004B568D">
              <w:rPr>
                <w:rFonts w:eastAsia="Times New Roman"/>
                <w:color w:val="auto"/>
                <w:sz w:val="18"/>
                <w:szCs w:val="18"/>
                <w:shd w:val="clear" w:color="auto" w:fill="auto"/>
                <w:lang w:eastAsia="zh-CN"/>
              </w:rPr>
              <w:t>-13,6,</w:t>
            </w:r>
          </w:p>
          <w:p w14:paraId="18AEE645"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Рабочее давление -  не менее 12,5 бар,</w:t>
            </w:r>
          </w:p>
          <w:p w14:paraId="08C49F4A" w14:textId="77777777" w:rsidR="004B568D" w:rsidRPr="004B568D" w:rsidRDefault="004B568D" w:rsidP="004B568D">
            <w:pPr>
              <w:widowControl w:val="0"/>
              <w:suppressAutoHyphens/>
              <w:jc w:val="left"/>
              <w:rPr>
                <w:rFonts w:eastAsia="Times New Roman"/>
                <w:color w:val="000000"/>
                <w:sz w:val="18"/>
                <w:szCs w:val="18"/>
                <w:shd w:val="clear" w:color="auto" w:fill="auto"/>
                <w:lang w:eastAsia="zh-CN"/>
              </w:rPr>
            </w:pPr>
            <w:proofErr w:type="gramStart"/>
            <w:r w:rsidRPr="004B568D">
              <w:rPr>
                <w:rFonts w:eastAsia="Times New Roman"/>
                <w:color w:val="auto"/>
                <w:sz w:val="18"/>
                <w:szCs w:val="18"/>
                <w:shd w:val="clear" w:color="auto" w:fill="auto"/>
                <w:lang w:eastAsia="zh-CN"/>
              </w:rPr>
              <w:t>толщина</w:t>
            </w:r>
            <w:proofErr w:type="gramEnd"/>
            <w:r w:rsidRPr="004B568D">
              <w:rPr>
                <w:rFonts w:eastAsia="Times New Roman"/>
                <w:color w:val="auto"/>
                <w:sz w:val="18"/>
                <w:szCs w:val="18"/>
                <w:shd w:val="clear" w:color="auto" w:fill="auto"/>
                <w:lang w:eastAsia="zh-CN"/>
              </w:rPr>
              <w:t xml:space="preserve"> стенки – не менее 2,4 мм.; в бухте не менее 100 п/м</w:t>
            </w:r>
            <w:r w:rsidRPr="004B568D">
              <w:rPr>
                <w:rFonts w:eastAsia="Times New Roman"/>
                <w:color w:val="000000"/>
                <w:sz w:val="18"/>
                <w:szCs w:val="18"/>
                <w:shd w:val="clear" w:color="auto" w:fill="auto"/>
                <w:lang w:eastAsia="zh-CN"/>
              </w:rPr>
              <w:t xml:space="preserve">. </w:t>
            </w:r>
          </w:p>
          <w:p w14:paraId="7A1F9286" w14:textId="07CC0429" w:rsidR="004B568D" w:rsidRPr="004B568D" w:rsidRDefault="004B568D" w:rsidP="004B568D">
            <w:pPr>
              <w:widowControl w:val="0"/>
              <w:suppressAutoHyphens/>
              <w:jc w:val="left"/>
              <w:rPr>
                <w:rFonts w:eastAsia="Times New Roman"/>
                <w:b/>
                <w:color w:val="000000"/>
                <w:sz w:val="18"/>
                <w:szCs w:val="18"/>
                <w:shd w:val="clear" w:color="auto" w:fill="auto"/>
                <w:lang w:eastAsia="zh-CN"/>
              </w:rPr>
            </w:pPr>
            <w:r w:rsidRPr="004B568D">
              <w:rPr>
                <w:rFonts w:eastAsia="Times New Roman"/>
                <w:color w:val="000000"/>
                <w:sz w:val="18"/>
                <w:szCs w:val="18"/>
                <w:shd w:val="clear" w:color="auto" w:fill="auto"/>
                <w:lang w:eastAsia="zh-CN"/>
              </w:rPr>
              <w:t xml:space="preserve">Рабочая среда – вода питьевая соответствующая </w:t>
            </w:r>
            <w:proofErr w:type="spellStart"/>
            <w:r w:rsidRPr="004B568D">
              <w:rPr>
                <w:rFonts w:eastAsia="Times New Roman"/>
                <w:color w:val="000000"/>
                <w:sz w:val="18"/>
                <w:szCs w:val="18"/>
                <w:shd w:val="clear" w:color="auto" w:fill="auto"/>
                <w:lang w:eastAsia="zh-CN"/>
              </w:rPr>
              <w:t>СанПин</w:t>
            </w:r>
            <w:proofErr w:type="spellEnd"/>
            <w:r w:rsidRPr="004B568D">
              <w:rPr>
                <w:rFonts w:eastAsia="Times New Roman"/>
                <w:color w:val="000000"/>
                <w:sz w:val="18"/>
                <w:szCs w:val="18"/>
                <w:shd w:val="clear" w:color="auto" w:fill="auto"/>
                <w:lang w:eastAsia="zh-CN"/>
              </w:rPr>
              <w:t xml:space="preserve"> </w:t>
            </w:r>
            <w:r w:rsidR="00680C97" w:rsidRPr="00680C97">
              <w:rPr>
                <w:rFonts w:eastAsia="Times New Roman"/>
                <w:color w:val="000000"/>
                <w:sz w:val="18"/>
                <w:szCs w:val="18"/>
                <w:shd w:val="clear" w:color="auto" w:fill="auto"/>
                <w:lang w:eastAsia="zh-CN"/>
              </w:rPr>
              <w:t>1.2.3685-21</w:t>
            </w:r>
            <w:r w:rsidRPr="004B568D">
              <w:rPr>
                <w:rFonts w:eastAsia="Times New Roman"/>
                <w:color w:val="000000"/>
                <w:sz w:val="18"/>
                <w:szCs w:val="18"/>
                <w:shd w:val="clear" w:color="auto" w:fill="auto"/>
                <w:lang w:eastAsia="zh-CN"/>
              </w:rPr>
              <w:t xml:space="preserve">. </w:t>
            </w:r>
            <w:r w:rsidRPr="004B568D">
              <w:rPr>
                <w:rFonts w:eastAsia="Times New Roman"/>
                <w:b/>
                <w:color w:val="000000"/>
                <w:sz w:val="18"/>
                <w:szCs w:val="18"/>
                <w:shd w:val="clear" w:color="auto" w:fill="auto"/>
                <w:lang w:eastAsia="zh-CN"/>
              </w:rPr>
              <w:t xml:space="preserve"> </w:t>
            </w:r>
          </w:p>
          <w:p w14:paraId="009600A5" w14:textId="7C0F3923" w:rsidR="004B568D" w:rsidRPr="004B568D" w:rsidRDefault="00600807" w:rsidP="004B568D">
            <w:pPr>
              <w:widowControl w:val="0"/>
              <w:suppressAutoHyphens/>
              <w:jc w:val="left"/>
              <w:rPr>
                <w:rFonts w:eastAsia="Times New Roman"/>
                <w:color w:val="auto"/>
                <w:shd w:val="clear" w:color="auto" w:fill="auto"/>
                <w:lang w:eastAsia="zh-CN"/>
              </w:rPr>
            </w:pPr>
            <w:r w:rsidRPr="00600807">
              <w:rPr>
                <w:rFonts w:eastAsia="Times New Roman"/>
                <w:b/>
                <w:bCs/>
                <w:color w:val="000000"/>
                <w:sz w:val="18"/>
                <w:szCs w:val="18"/>
                <w:shd w:val="clear" w:color="auto" w:fill="auto"/>
                <w:lang w:eastAsia="zh-CN"/>
              </w:rPr>
              <w:t xml:space="preserve">ГОСТ 18599-2001 или </w:t>
            </w:r>
            <w:r w:rsidRPr="00600807">
              <w:rPr>
                <w:rFonts w:eastAsia="Times New Roman"/>
                <w:b/>
                <w:iCs/>
                <w:color w:val="000000"/>
                <w:sz w:val="18"/>
                <w:szCs w:val="18"/>
                <w:shd w:val="clear" w:color="auto" w:fill="auto"/>
                <w:lang w:eastAsia="zh-CN"/>
              </w:rPr>
              <w:t>ГОСТ Р 70628.2-2023</w:t>
            </w:r>
            <w:r w:rsidR="004B568D" w:rsidRPr="004B568D">
              <w:rPr>
                <w:rFonts w:eastAsia="Times New Roman"/>
                <w:color w:val="auto"/>
                <w:sz w:val="18"/>
                <w:szCs w:val="18"/>
                <w:shd w:val="clear" w:color="auto" w:fill="auto"/>
                <w:lang w:eastAsia="zh-CN"/>
              </w:rPr>
              <w:t xml:space="preserve"> </w:t>
            </w:r>
          </w:p>
          <w:p w14:paraId="15A35C43" w14:textId="77777777" w:rsidR="004B568D" w:rsidRPr="004B568D" w:rsidRDefault="004B568D" w:rsidP="004B568D">
            <w:pPr>
              <w:widowControl w:val="0"/>
              <w:suppressAutoHyphens/>
              <w:jc w:val="left"/>
              <w:rPr>
                <w:rFonts w:eastAsia="Times New Roman"/>
                <w:color w:val="auto"/>
                <w:shd w:val="clear" w:color="auto" w:fill="auto"/>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7173129" w14:textId="77777777" w:rsidR="004B568D" w:rsidRPr="004B568D" w:rsidRDefault="004B568D" w:rsidP="004B568D">
            <w:pPr>
              <w:widowControl w:val="0"/>
              <w:suppressAutoHyphens/>
              <w:snapToGrid w:val="0"/>
              <w:ind w:left="-80"/>
              <w:jc w:val="center"/>
              <w:rPr>
                <w:rFonts w:eastAsia="Times New Roman"/>
                <w:color w:val="auto"/>
                <w:shd w:val="clear" w:color="auto" w:fill="auto"/>
                <w:lang w:eastAsia="zh-CN"/>
              </w:rPr>
            </w:pPr>
            <w:r w:rsidRPr="004B568D">
              <w:rPr>
                <w:rFonts w:eastAsia="Times New Roman"/>
                <w:color w:val="auto"/>
                <w:shd w:val="clear" w:color="auto" w:fill="auto"/>
                <w:lang w:eastAsia="zh-CN"/>
              </w:rPr>
              <w:t>100</w:t>
            </w:r>
          </w:p>
        </w:tc>
      </w:tr>
      <w:tr w:rsidR="004B568D" w:rsidRPr="004B568D" w14:paraId="072DBFEE" w14:textId="77777777" w:rsidTr="004B568D">
        <w:trPr>
          <w:trHeight w:hRule="exact" w:val="1704"/>
        </w:trPr>
        <w:tc>
          <w:tcPr>
            <w:tcW w:w="567" w:type="dxa"/>
            <w:tcBorders>
              <w:top w:val="single" w:sz="4" w:space="0" w:color="000000"/>
              <w:left w:val="single" w:sz="4" w:space="0" w:color="000000"/>
              <w:bottom w:val="single" w:sz="4" w:space="0" w:color="000000"/>
            </w:tcBorders>
            <w:shd w:val="clear" w:color="auto" w:fill="FFFFFF"/>
          </w:tcPr>
          <w:p w14:paraId="3180745E" w14:textId="77777777" w:rsidR="004B568D" w:rsidRPr="004B568D" w:rsidRDefault="004B568D" w:rsidP="004B568D">
            <w:pPr>
              <w:widowControl w:val="0"/>
              <w:suppressAutoHyphens/>
              <w:spacing w:line="220" w:lineRule="exact"/>
              <w:ind w:right="-108"/>
              <w:jc w:val="center"/>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lastRenderedPageBreak/>
              <w:t>3.</w:t>
            </w:r>
          </w:p>
        </w:tc>
        <w:tc>
          <w:tcPr>
            <w:tcW w:w="3119" w:type="dxa"/>
            <w:tcBorders>
              <w:top w:val="single" w:sz="4" w:space="0" w:color="000000"/>
              <w:left w:val="single" w:sz="4" w:space="0" w:color="000000"/>
              <w:bottom w:val="single" w:sz="4" w:space="0" w:color="000000"/>
            </w:tcBorders>
            <w:shd w:val="clear" w:color="auto" w:fill="FFFFFF"/>
          </w:tcPr>
          <w:p w14:paraId="27FD16D6" w14:textId="77777777" w:rsidR="004B568D" w:rsidRPr="004B568D" w:rsidRDefault="004B568D" w:rsidP="004B568D">
            <w:pPr>
              <w:widowControl w:val="0"/>
              <w:suppressLineNumbers/>
              <w:suppressAutoHyphens/>
              <w:snapToGrid w:val="0"/>
              <w:jc w:val="left"/>
              <w:rPr>
                <w:rFonts w:eastAsia="Times New Roman"/>
                <w:color w:val="000000"/>
                <w:sz w:val="18"/>
                <w:szCs w:val="18"/>
                <w:shd w:val="clear" w:color="auto" w:fill="auto"/>
                <w:lang w:eastAsia="zh-CN"/>
              </w:rPr>
            </w:pPr>
          </w:p>
          <w:p w14:paraId="3361DDAB" w14:textId="77777777" w:rsidR="004B568D" w:rsidRPr="004B568D" w:rsidRDefault="004B568D" w:rsidP="004B568D">
            <w:pPr>
              <w:widowControl w:val="0"/>
              <w:suppressLineNumbers/>
              <w:suppressAutoHyphens/>
              <w:jc w:val="left"/>
              <w:rPr>
                <w:rFonts w:eastAsia="Times New Roman"/>
                <w:color w:val="000000"/>
                <w:sz w:val="18"/>
                <w:szCs w:val="18"/>
                <w:shd w:val="clear" w:color="auto" w:fill="auto"/>
                <w:lang w:eastAsia="zh-CN"/>
              </w:rPr>
            </w:pPr>
          </w:p>
          <w:p w14:paraId="4C81BF5D" w14:textId="77777777" w:rsidR="004B568D" w:rsidRPr="004B568D" w:rsidRDefault="004B568D" w:rsidP="004B568D">
            <w:pPr>
              <w:widowControl w:val="0"/>
              <w:suppressLineNumbers/>
              <w:suppressAutoHyphens/>
              <w:jc w:val="left"/>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Трубы из полиэтилена (</w:t>
            </w:r>
            <w:r w:rsidRPr="004B568D">
              <w:rPr>
                <w:rFonts w:eastAsia="Times New Roman"/>
                <w:b/>
                <w:color w:val="000000"/>
                <w:sz w:val="18"/>
                <w:szCs w:val="18"/>
                <w:shd w:val="clear" w:color="auto" w:fill="auto"/>
                <w:lang w:val="en-US" w:eastAsia="zh-CN"/>
              </w:rPr>
              <w:t>d</w:t>
            </w:r>
            <w:r w:rsidRPr="004B568D">
              <w:rPr>
                <w:rFonts w:eastAsia="Times New Roman"/>
                <w:b/>
                <w:color w:val="000000"/>
                <w:sz w:val="18"/>
                <w:szCs w:val="18"/>
                <w:shd w:val="clear" w:color="auto" w:fill="auto"/>
                <w:lang w:eastAsia="zh-CN"/>
              </w:rPr>
              <w:t>-40);</w:t>
            </w:r>
          </w:p>
          <w:p w14:paraId="28972F40" w14:textId="77777777" w:rsidR="004B568D" w:rsidRPr="004B568D" w:rsidRDefault="004B568D" w:rsidP="004B568D">
            <w:pPr>
              <w:widowControl w:val="0"/>
              <w:suppressLineNumbers/>
              <w:suppressAutoHyphens/>
              <w:jc w:val="left"/>
              <w:rPr>
                <w:rFonts w:eastAsia="Times New Roman"/>
                <w:b/>
                <w:color w:val="000000"/>
                <w:sz w:val="18"/>
                <w:szCs w:val="18"/>
                <w:shd w:val="clear" w:color="auto" w:fill="auto"/>
                <w:lang w:eastAsia="zh-CN"/>
              </w:rPr>
            </w:pPr>
          </w:p>
          <w:p w14:paraId="4AFC6345"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000000"/>
                <w:sz w:val="18"/>
                <w:szCs w:val="18"/>
                <w:shd w:val="clear" w:color="auto" w:fill="auto"/>
                <w:lang w:eastAsia="zh-CN"/>
              </w:rPr>
              <w:t xml:space="preserve">ОКПД2   </w:t>
            </w:r>
            <w:r w:rsidRPr="004B568D">
              <w:rPr>
                <w:rFonts w:eastAsia="Times New Roman"/>
                <w:color w:val="auto"/>
                <w:sz w:val="18"/>
                <w:szCs w:val="18"/>
                <w:shd w:val="clear" w:color="auto" w:fill="auto"/>
                <w:lang w:eastAsia="zh-CN"/>
              </w:rPr>
              <w:t xml:space="preserve">22.21.21.122 </w:t>
            </w:r>
            <w:proofErr w:type="gramStart"/>
            <w:r w:rsidRPr="004B568D">
              <w:rPr>
                <w:rFonts w:eastAsia="Times New Roman"/>
                <w:color w:val="auto"/>
                <w:sz w:val="18"/>
                <w:szCs w:val="18"/>
                <w:shd w:val="clear" w:color="auto" w:fill="auto"/>
                <w:lang w:eastAsia="zh-CN"/>
              </w:rPr>
              <w:t>–  трубы</w:t>
            </w:r>
            <w:proofErr w:type="gramEnd"/>
            <w:r w:rsidRPr="004B568D">
              <w:rPr>
                <w:rFonts w:eastAsia="Times New Roman"/>
                <w:color w:val="auto"/>
                <w:sz w:val="18"/>
                <w:szCs w:val="18"/>
                <w:shd w:val="clear" w:color="auto" w:fill="auto"/>
                <w:lang w:eastAsia="zh-CN"/>
              </w:rPr>
              <w:t xml:space="preserve"> напорные из полиэтилена</w:t>
            </w:r>
          </w:p>
          <w:p w14:paraId="4F7930AC" w14:textId="77777777" w:rsidR="004B568D" w:rsidRPr="004B568D" w:rsidRDefault="004B568D" w:rsidP="004B568D">
            <w:pPr>
              <w:widowControl w:val="0"/>
              <w:shd w:val="clear" w:color="auto" w:fill="FFFFFF"/>
              <w:tabs>
                <w:tab w:val="left" w:pos="720"/>
              </w:tabs>
              <w:suppressAutoHyphens/>
              <w:spacing w:before="30" w:after="30" w:line="270" w:lineRule="atLeast"/>
              <w:ind w:left="30" w:right="30"/>
              <w:jc w:val="left"/>
              <w:outlineLvl w:val="2"/>
              <w:rPr>
                <w:rFonts w:eastAsia="Times New Roman"/>
                <w:color w:val="auto"/>
                <w:shd w:val="clear" w:color="auto" w:fill="auto"/>
                <w:lang w:eastAsia="zh-CN"/>
              </w:rPr>
            </w:pPr>
          </w:p>
        </w:tc>
        <w:tc>
          <w:tcPr>
            <w:tcW w:w="6237" w:type="dxa"/>
            <w:tcBorders>
              <w:top w:val="single" w:sz="4" w:space="0" w:color="000000"/>
              <w:left w:val="single" w:sz="4" w:space="0" w:color="000000"/>
              <w:bottom w:val="single" w:sz="4" w:space="0" w:color="000000"/>
            </w:tcBorders>
            <w:shd w:val="clear" w:color="auto" w:fill="FFFFFF"/>
          </w:tcPr>
          <w:p w14:paraId="774D11D2" w14:textId="77777777" w:rsidR="004B568D" w:rsidRPr="004B568D" w:rsidRDefault="004B568D" w:rsidP="004B568D">
            <w:pPr>
              <w:widowControl w:val="0"/>
              <w:suppressAutoHyphens/>
              <w:snapToGrid w:val="0"/>
              <w:jc w:val="left"/>
              <w:rPr>
                <w:rFonts w:eastAsia="Times New Roman"/>
                <w:color w:val="000000"/>
                <w:sz w:val="18"/>
                <w:szCs w:val="18"/>
                <w:shd w:val="clear" w:color="auto" w:fill="auto"/>
                <w:lang w:eastAsia="zh-CN"/>
              </w:rPr>
            </w:pPr>
          </w:p>
          <w:p w14:paraId="62B18F3C"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водопроводные напорные из полиэтилена 100,  </w:t>
            </w:r>
          </w:p>
          <w:p w14:paraId="50D0EB01"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b/>
                <w:color w:val="auto"/>
                <w:sz w:val="18"/>
                <w:szCs w:val="18"/>
                <w:shd w:val="clear" w:color="auto" w:fill="auto"/>
                <w:lang w:eastAsia="zh-CN"/>
              </w:rPr>
              <w:t>Диаметр=40 мм</w:t>
            </w:r>
            <w:r w:rsidRPr="004B568D">
              <w:rPr>
                <w:rFonts w:eastAsia="Times New Roman"/>
                <w:color w:val="auto"/>
                <w:sz w:val="18"/>
                <w:szCs w:val="18"/>
                <w:shd w:val="clear" w:color="auto" w:fill="auto"/>
                <w:lang w:eastAsia="zh-CN"/>
              </w:rPr>
              <w:t xml:space="preserve">, </w:t>
            </w:r>
            <w:r w:rsidRPr="004B568D">
              <w:rPr>
                <w:rFonts w:eastAsia="Times New Roman"/>
                <w:color w:val="auto"/>
                <w:sz w:val="18"/>
                <w:szCs w:val="18"/>
                <w:shd w:val="clear" w:color="auto" w:fill="auto"/>
                <w:lang w:val="en-US" w:eastAsia="zh-CN"/>
              </w:rPr>
              <w:t>SDR</w:t>
            </w:r>
            <w:r w:rsidRPr="004B568D">
              <w:rPr>
                <w:rFonts w:eastAsia="Times New Roman"/>
                <w:color w:val="auto"/>
                <w:sz w:val="18"/>
                <w:szCs w:val="18"/>
                <w:shd w:val="clear" w:color="auto" w:fill="auto"/>
                <w:lang w:eastAsia="zh-CN"/>
              </w:rPr>
              <w:t>-13,6</w:t>
            </w:r>
          </w:p>
          <w:p w14:paraId="79D46904"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Рабочее давление -  не менее 12,5 бар,</w:t>
            </w:r>
          </w:p>
          <w:p w14:paraId="64CDAE9E" w14:textId="77777777" w:rsidR="004B568D" w:rsidRPr="004B568D" w:rsidRDefault="004B568D" w:rsidP="004B568D">
            <w:pPr>
              <w:widowControl w:val="0"/>
              <w:suppressAutoHyphens/>
              <w:jc w:val="left"/>
              <w:rPr>
                <w:rFonts w:eastAsia="Times New Roman"/>
                <w:color w:val="000000"/>
                <w:sz w:val="18"/>
                <w:szCs w:val="18"/>
                <w:shd w:val="clear" w:color="auto" w:fill="auto"/>
                <w:lang w:eastAsia="zh-CN"/>
              </w:rPr>
            </w:pPr>
            <w:proofErr w:type="gramStart"/>
            <w:r w:rsidRPr="004B568D">
              <w:rPr>
                <w:rFonts w:eastAsia="Times New Roman"/>
                <w:color w:val="auto"/>
                <w:sz w:val="18"/>
                <w:szCs w:val="18"/>
                <w:shd w:val="clear" w:color="auto" w:fill="auto"/>
                <w:lang w:eastAsia="zh-CN"/>
              </w:rPr>
              <w:t>толщина</w:t>
            </w:r>
            <w:proofErr w:type="gramEnd"/>
            <w:r w:rsidRPr="004B568D">
              <w:rPr>
                <w:rFonts w:eastAsia="Times New Roman"/>
                <w:color w:val="auto"/>
                <w:sz w:val="18"/>
                <w:szCs w:val="18"/>
                <w:shd w:val="clear" w:color="auto" w:fill="auto"/>
                <w:lang w:eastAsia="zh-CN"/>
              </w:rPr>
              <w:t xml:space="preserve"> стенки – не менее 3,0 мм.; в бухте не менее 100 п/м</w:t>
            </w:r>
            <w:r w:rsidRPr="004B568D">
              <w:rPr>
                <w:rFonts w:eastAsia="Times New Roman"/>
                <w:color w:val="000000"/>
                <w:sz w:val="18"/>
                <w:szCs w:val="18"/>
                <w:shd w:val="clear" w:color="auto" w:fill="auto"/>
                <w:lang w:eastAsia="zh-CN"/>
              </w:rPr>
              <w:t xml:space="preserve">. </w:t>
            </w:r>
          </w:p>
          <w:p w14:paraId="41B0E074" w14:textId="43906071" w:rsidR="004B568D" w:rsidRPr="004B568D" w:rsidRDefault="004B568D" w:rsidP="004B568D">
            <w:pPr>
              <w:widowControl w:val="0"/>
              <w:suppressAutoHyphens/>
              <w:jc w:val="left"/>
              <w:rPr>
                <w:rFonts w:eastAsia="Times New Roman"/>
                <w:b/>
                <w:color w:val="000000"/>
                <w:sz w:val="18"/>
                <w:szCs w:val="18"/>
                <w:shd w:val="clear" w:color="auto" w:fill="auto"/>
                <w:lang w:eastAsia="zh-CN"/>
              </w:rPr>
            </w:pPr>
            <w:r w:rsidRPr="004B568D">
              <w:rPr>
                <w:rFonts w:eastAsia="Times New Roman"/>
                <w:color w:val="000000"/>
                <w:sz w:val="18"/>
                <w:szCs w:val="18"/>
                <w:shd w:val="clear" w:color="auto" w:fill="auto"/>
                <w:lang w:eastAsia="zh-CN"/>
              </w:rPr>
              <w:t xml:space="preserve">Рабочая среда – вода питьевая соответствующая </w:t>
            </w:r>
            <w:proofErr w:type="spellStart"/>
            <w:r w:rsidRPr="004B568D">
              <w:rPr>
                <w:rFonts w:eastAsia="Times New Roman"/>
                <w:color w:val="000000"/>
                <w:sz w:val="18"/>
                <w:szCs w:val="18"/>
                <w:shd w:val="clear" w:color="auto" w:fill="auto"/>
                <w:lang w:eastAsia="zh-CN"/>
              </w:rPr>
              <w:t>СанПин</w:t>
            </w:r>
            <w:proofErr w:type="spellEnd"/>
            <w:r w:rsidRPr="004B568D">
              <w:rPr>
                <w:rFonts w:eastAsia="Times New Roman"/>
                <w:color w:val="000000"/>
                <w:sz w:val="18"/>
                <w:szCs w:val="18"/>
                <w:shd w:val="clear" w:color="auto" w:fill="auto"/>
                <w:lang w:eastAsia="zh-CN"/>
              </w:rPr>
              <w:t xml:space="preserve"> </w:t>
            </w:r>
            <w:r w:rsidR="00680C97" w:rsidRPr="00680C97">
              <w:rPr>
                <w:rFonts w:eastAsia="Times New Roman"/>
                <w:color w:val="000000"/>
                <w:sz w:val="18"/>
                <w:szCs w:val="18"/>
                <w:shd w:val="clear" w:color="auto" w:fill="auto"/>
                <w:lang w:eastAsia="zh-CN"/>
              </w:rPr>
              <w:t>1.2.3685-21</w:t>
            </w:r>
            <w:r w:rsidRPr="004B568D">
              <w:rPr>
                <w:rFonts w:eastAsia="Times New Roman"/>
                <w:color w:val="000000"/>
                <w:sz w:val="18"/>
                <w:szCs w:val="18"/>
                <w:shd w:val="clear" w:color="auto" w:fill="auto"/>
                <w:lang w:eastAsia="zh-CN"/>
              </w:rPr>
              <w:t xml:space="preserve">. </w:t>
            </w:r>
            <w:r w:rsidRPr="004B568D">
              <w:rPr>
                <w:rFonts w:eastAsia="Times New Roman"/>
                <w:b/>
                <w:color w:val="000000"/>
                <w:sz w:val="18"/>
                <w:szCs w:val="18"/>
                <w:shd w:val="clear" w:color="auto" w:fill="auto"/>
                <w:lang w:eastAsia="zh-CN"/>
              </w:rPr>
              <w:t xml:space="preserve"> </w:t>
            </w:r>
          </w:p>
          <w:p w14:paraId="3C189361" w14:textId="0553B77D" w:rsidR="004B568D" w:rsidRPr="004B568D" w:rsidRDefault="00600807" w:rsidP="004B568D">
            <w:pPr>
              <w:widowControl w:val="0"/>
              <w:suppressAutoHyphens/>
              <w:jc w:val="left"/>
              <w:rPr>
                <w:rFonts w:eastAsia="Times New Roman"/>
                <w:color w:val="auto"/>
                <w:shd w:val="clear" w:color="auto" w:fill="auto"/>
                <w:lang w:eastAsia="zh-CN"/>
              </w:rPr>
            </w:pPr>
            <w:r w:rsidRPr="00600807">
              <w:rPr>
                <w:rFonts w:eastAsia="Times New Roman"/>
                <w:b/>
                <w:bCs/>
                <w:color w:val="000000"/>
                <w:sz w:val="18"/>
                <w:szCs w:val="18"/>
                <w:shd w:val="clear" w:color="auto" w:fill="auto"/>
                <w:lang w:eastAsia="zh-CN"/>
              </w:rPr>
              <w:t xml:space="preserve">ГОСТ 18599-2001 или </w:t>
            </w:r>
            <w:r w:rsidRPr="00600807">
              <w:rPr>
                <w:rFonts w:eastAsia="Times New Roman"/>
                <w:b/>
                <w:iCs/>
                <w:color w:val="000000"/>
                <w:sz w:val="18"/>
                <w:szCs w:val="18"/>
                <w:shd w:val="clear" w:color="auto" w:fill="auto"/>
                <w:lang w:eastAsia="zh-CN"/>
              </w:rPr>
              <w:t>ГОСТ Р 70628.2-2023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5DAD518" w14:textId="77777777" w:rsidR="004B568D" w:rsidRPr="004B568D" w:rsidRDefault="004B568D" w:rsidP="004B568D">
            <w:pPr>
              <w:widowControl w:val="0"/>
              <w:suppressAutoHyphens/>
              <w:snapToGrid w:val="0"/>
              <w:ind w:left="-80"/>
              <w:jc w:val="center"/>
              <w:rPr>
                <w:rFonts w:eastAsia="Times New Roman"/>
                <w:color w:val="auto"/>
                <w:shd w:val="clear" w:color="auto" w:fill="auto"/>
                <w:lang w:eastAsia="zh-CN"/>
              </w:rPr>
            </w:pPr>
            <w:r w:rsidRPr="004B568D">
              <w:rPr>
                <w:rFonts w:eastAsia="Times New Roman"/>
                <w:color w:val="auto"/>
                <w:shd w:val="clear" w:color="auto" w:fill="auto"/>
                <w:lang w:eastAsia="zh-CN"/>
              </w:rPr>
              <w:t>200</w:t>
            </w:r>
          </w:p>
        </w:tc>
      </w:tr>
      <w:tr w:rsidR="004B568D" w:rsidRPr="004B568D" w14:paraId="724901A2" w14:textId="77777777" w:rsidTr="004B568D">
        <w:trPr>
          <w:trHeight w:hRule="exact" w:val="1566"/>
        </w:trPr>
        <w:tc>
          <w:tcPr>
            <w:tcW w:w="567" w:type="dxa"/>
            <w:tcBorders>
              <w:top w:val="single" w:sz="4" w:space="0" w:color="000000"/>
              <w:left w:val="single" w:sz="4" w:space="0" w:color="000000"/>
              <w:bottom w:val="single" w:sz="4" w:space="0" w:color="000000"/>
            </w:tcBorders>
            <w:shd w:val="clear" w:color="auto" w:fill="FFFFFF"/>
          </w:tcPr>
          <w:p w14:paraId="0128C882" w14:textId="77777777" w:rsidR="004B568D" w:rsidRPr="004B568D" w:rsidRDefault="004B568D" w:rsidP="004B568D">
            <w:pPr>
              <w:widowControl w:val="0"/>
              <w:suppressAutoHyphens/>
              <w:spacing w:line="220" w:lineRule="exact"/>
              <w:ind w:right="-108"/>
              <w:jc w:val="center"/>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t>4.</w:t>
            </w:r>
          </w:p>
        </w:tc>
        <w:tc>
          <w:tcPr>
            <w:tcW w:w="3119" w:type="dxa"/>
            <w:tcBorders>
              <w:top w:val="single" w:sz="4" w:space="0" w:color="000000"/>
              <w:left w:val="single" w:sz="4" w:space="0" w:color="000000"/>
              <w:bottom w:val="single" w:sz="4" w:space="0" w:color="000000"/>
            </w:tcBorders>
            <w:shd w:val="clear" w:color="auto" w:fill="FFFFFF"/>
          </w:tcPr>
          <w:p w14:paraId="14A0DBCD" w14:textId="77777777" w:rsidR="004B568D" w:rsidRPr="004B568D" w:rsidRDefault="004B568D" w:rsidP="004B568D">
            <w:pPr>
              <w:widowControl w:val="0"/>
              <w:suppressLineNumbers/>
              <w:suppressAutoHyphens/>
              <w:snapToGrid w:val="0"/>
              <w:jc w:val="left"/>
              <w:rPr>
                <w:rFonts w:eastAsia="Times New Roman"/>
                <w:color w:val="000000"/>
                <w:sz w:val="18"/>
                <w:szCs w:val="18"/>
                <w:shd w:val="clear" w:color="auto" w:fill="auto"/>
                <w:lang w:eastAsia="zh-CN"/>
              </w:rPr>
            </w:pPr>
          </w:p>
          <w:p w14:paraId="7A1D0044" w14:textId="77777777" w:rsidR="004B568D" w:rsidRPr="004B568D" w:rsidRDefault="004B568D" w:rsidP="004B568D">
            <w:pPr>
              <w:widowControl w:val="0"/>
              <w:suppressLineNumbers/>
              <w:suppressAutoHyphens/>
              <w:jc w:val="left"/>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Трубы из полиэтилена (</w:t>
            </w:r>
            <w:r w:rsidRPr="004B568D">
              <w:rPr>
                <w:rFonts w:eastAsia="Times New Roman"/>
                <w:b/>
                <w:color w:val="000000"/>
                <w:sz w:val="18"/>
                <w:szCs w:val="18"/>
                <w:shd w:val="clear" w:color="auto" w:fill="auto"/>
                <w:lang w:val="en-US" w:eastAsia="zh-CN"/>
              </w:rPr>
              <w:t>d</w:t>
            </w:r>
            <w:r w:rsidRPr="004B568D">
              <w:rPr>
                <w:rFonts w:eastAsia="Times New Roman"/>
                <w:b/>
                <w:color w:val="000000"/>
                <w:sz w:val="18"/>
                <w:szCs w:val="18"/>
                <w:shd w:val="clear" w:color="auto" w:fill="auto"/>
                <w:lang w:eastAsia="zh-CN"/>
              </w:rPr>
              <w:t>-50);</w:t>
            </w:r>
          </w:p>
          <w:p w14:paraId="45A03045" w14:textId="77777777" w:rsidR="004B568D" w:rsidRPr="004B568D" w:rsidRDefault="004B568D" w:rsidP="004B568D">
            <w:pPr>
              <w:widowControl w:val="0"/>
              <w:suppressLineNumbers/>
              <w:suppressAutoHyphens/>
              <w:jc w:val="left"/>
              <w:rPr>
                <w:rFonts w:eastAsia="Times New Roman"/>
                <w:b/>
                <w:color w:val="000000"/>
                <w:sz w:val="18"/>
                <w:szCs w:val="18"/>
                <w:shd w:val="clear" w:color="auto" w:fill="auto"/>
                <w:lang w:eastAsia="zh-CN"/>
              </w:rPr>
            </w:pPr>
          </w:p>
          <w:p w14:paraId="2D68972B"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000000"/>
                <w:sz w:val="18"/>
                <w:szCs w:val="18"/>
                <w:shd w:val="clear" w:color="auto" w:fill="auto"/>
                <w:lang w:eastAsia="zh-CN"/>
              </w:rPr>
              <w:t xml:space="preserve">ОКПД2   </w:t>
            </w:r>
            <w:r w:rsidRPr="004B568D">
              <w:rPr>
                <w:rFonts w:eastAsia="Times New Roman"/>
                <w:color w:val="auto"/>
                <w:sz w:val="18"/>
                <w:szCs w:val="18"/>
                <w:shd w:val="clear" w:color="auto" w:fill="auto"/>
                <w:lang w:eastAsia="zh-CN"/>
              </w:rPr>
              <w:t xml:space="preserve">22.21.21.122 </w:t>
            </w:r>
            <w:proofErr w:type="gramStart"/>
            <w:r w:rsidRPr="004B568D">
              <w:rPr>
                <w:rFonts w:eastAsia="Times New Roman"/>
                <w:color w:val="auto"/>
                <w:sz w:val="18"/>
                <w:szCs w:val="18"/>
                <w:shd w:val="clear" w:color="auto" w:fill="auto"/>
                <w:lang w:eastAsia="zh-CN"/>
              </w:rPr>
              <w:t>–  трубы</w:t>
            </w:r>
            <w:proofErr w:type="gramEnd"/>
            <w:r w:rsidRPr="004B568D">
              <w:rPr>
                <w:rFonts w:eastAsia="Times New Roman"/>
                <w:color w:val="auto"/>
                <w:sz w:val="18"/>
                <w:szCs w:val="18"/>
                <w:shd w:val="clear" w:color="auto" w:fill="auto"/>
                <w:lang w:eastAsia="zh-CN"/>
              </w:rPr>
              <w:t xml:space="preserve"> напорные из полиэтилена</w:t>
            </w:r>
          </w:p>
          <w:p w14:paraId="207C06C5"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p>
          <w:p w14:paraId="511C653E" w14:textId="77777777" w:rsidR="004B568D" w:rsidRPr="004B568D" w:rsidRDefault="004B568D" w:rsidP="004B568D">
            <w:pPr>
              <w:widowControl w:val="0"/>
              <w:shd w:val="clear" w:color="auto" w:fill="FFFFFF"/>
              <w:tabs>
                <w:tab w:val="left" w:pos="720"/>
              </w:tabs>
              <w:suppressAutoHyphens/>
              <w:spacing w:before="30" w:after="30" w:line="270" w:lineRule="atLeast"/>
              <w:ind w:left="30" w:right="30"/>
              <w:jc w:val="left"/>
              <w:outlineLvl w:val="2"/>
              <w:rPr>
                <w:rFonts w:eastAsia="Times New Roman"/>
                <w:color w:val="auto"/>
                <w:shd w:val="clear" w:color="auto" w:fill="auto"/>
                <w:lang w:eastAsia="zh-CN"/>
              </w:rPr>
            </w:pPr>
          </w:p>
        </w:tc>
        <w:tc>
          <w:tcPr>
            <w:tcW w:w="6237" w:type="dxa"/>
            <w:tcBorders>
              <w:top w:val="single" w:sz="4" w:space="0" w:color="000000"/>
              <w:left w:val="single" w:sz="4" w:space="0" w:color="000000"/>
              <w:bottom w:val="single" w:sz="4" w:space="0" w:color="000000"/>
            </w:tcBorders>
            <w:shd w:val="clear" w:color="auto" w:fill="FFFFFF"/>
          </w:tcPr>
          <w:p w14:paraId="4964E5C6" w14:textId="77777777" w:rsidR="004B568D" w:rsidRPr="004B568D" w:rsidRDefault="004B568D" w:rsidP="004B568D">
            <w:pPr>
              <w:widowControl w:val="0"/>
              <w:suppressAutoHyphens/>
              <w:snapToGrid w:val="0"/>
              <w:jc w:val="left"/>
              <w:rPr>
                <w:rFonts w:eastAsia="Times New Roman"/>
                <w:color w:val="000000"/>
                <w:sz w:val="18"/>
                <w:szCs w:val="18"/>
                <w:shd w:val="clear" w:color="auto" w:fill="auto"/>
                <w:lang w:eastAsia="zh-CN"/>
              </w:rPr>
            </w:pPr>
          </w:p>
          <w:p w14:paraId="3ECFA623"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водопроводные напорные из полиэтилена 100,  </w:t>
            </w:r>
          </w:p>
          <w:p w14:paraId="3F2551F3"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b/>
                <w:color w:val="auto"/>
                <w:sz w:val="18"/>
                <w:szCs w:val="18"/>
                <w:shd w:val="clear" w:color="auto" w:fill="auto"/>
                <w:lang w:eastAsia="zh-CN"/>
              </w:rPr>
              <w:t>Диаметр=50 мм</w:t>
            </w:r>
            <w:r w:rsidRPr="004B568D">
              <w:rPr>
                <w:rFonts w:eastAsia="Times New Roman"/>
                <w:color w:val="auto"/>
                <w:sz w:val="18"/>
                <w:szCs w:val="18"/>
                <w:shd w:val="clear" w:color="auto" w:fill="auto"/>
                <w:lang w:eastAsia="zh-CN"/>
              </w:rPr>
              <w:t xml:space="preserve">, </w:t>
            </w:r>
            <w:r w:rsidRPr="004B568D">
              <w:rPr>
                <w:rFonts w:eastAsia="Times New Roman"/>
                <w:color w:val="auto"/>
                <w:sz w:val="18"/>
                <w:szCs w:val="18"/>
                <w:shd w:val="clear" w:color="auto" w:fill="auto"/>
                <w:lang w:val="en-US" w:eastAsia="zh-CN"/>
              </w:rPr>
              <w:t>SDR</w:t>
            </w:r>
            <w:r w:rsidRPr="004B568D">
              <w:rPr>
                <w:rFonts w:eastAsia="Times New Roman"/>
                <w:color w:val="auto"/>
                <w:sz w:val="18"/>
                <w:szCs w:val="18"/>
                <w:shd w:val="clear" w:color="auto" w:fill="auto"/>
                <w:lang w:eastAsia="zh-CN"/>
              </w:rPr>
              <w:t>-17</w:t>
            </w:r>
          </w:p>
          <w:p w14:paraId="15C5AAD3"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Рабочее давление -  не менее 10 бар,</w:t>
            </w:r>
          </w:p>
          <w:p w14:paraId="5B37286F" w14:textId="77777777" w:rsidR="004B568D" w:rsidRPr="004B568D" w:rsidRDefault="004B568D" w:rsidP="004B568D">
            <w:pPr>
              <w:widowControl w:val="0"/>
              <w:suppressAutoHyphens/>
              <w:jc w:val="left"/>
              <w:rPr>
                <w:rFonts w:eastAsia="Times New Roman"/>
                <w:color w:val="000000"/>
                <w:sz w:val="18"/>
                <w:szCs w:val="18"/>
                <w:shd w:val="clear" w:color="auto" w:fill="auto"/>
                <w:lang w:eastAsia="zh-CN"/>
              </w:rPr>
            </w:pPr>
            <w:proofErr w:type="gramStart"/>
            <w:r w:rsidRPr="004B568D">
              <w:rPr>
                <w:rFonts w:eastAsia="Times New Roman"/>
                <w:color w:val="auto"/>
                <w:sz w:val="18"/>
                <w:szCs w:val="18"/>
                <w:shd w:val="clear" w:color="auto" w:fill="auto"/>
                <w:lang w:eastAsia="zh-CN"/>
              </w:rPr>
              <w:t>толщина</w:t>
            </w:r>
            <w:proofErr w:type="gramEnd"/>
            <w:r w:rsidRPr="004B568D">
              <w:rPr>
                <w:rFonts w:eastAsia="Times New Roman"/>
                <w:color w:val="auto"/>
                <w:sz w:val="18"/>
                <w:szCs w:val="18"/>
                <w:shd w:val="clear" w:color="auto" w:fill="auto"/>
                <w:lang w:eastAsia="zh-CN"/>
              </w:rPr>
              <w:t xml:space="preserve"> стенки – не менее 3,0 мм.; в бухте не менее 100 п/м</w:t>
            </w:r>
            <w:r w:rsidRPr="004B568D">
              <w:rPr>
                <w:rFonts w:eastAsia="Times New Roman"/>
                <w:color w:val="000000"/>
                <w:sz w:val="18"/>
                <w:szCs w:val="18"/>
                <w:shd w:val="clear" w:color="auto" w:fill="auto"/>
                <w:lang w:eastAsia="zh-CN"/>
              </w:rPr>
              <w:t xml:space="preserve">. </w:t>
            </w:r>
          </w:p>
          <w:p w14:paraId="6E17049C" w14:textId="446DB1C9" w:rsidR="004B568D" w:rsidRPr="004B568D" w:rsidRDefault="004B568D" w:rsidP="004B568D">
            <w:pPr>
              <w:widowControl w:val="0"/>
              <w:suppressAutoHyphens/>
              <w:jc w:val="left"/>
              <w:rPr>
                <w:rFonts w:eastAsia="Times New Roman"/>
                <w:b/>
                <w:color w:val="000000"/>
                <w:sz w:val="18"/>
                <w:szCs w:val="18"/>
                <w:shd w:val="clear" w:color="auto" w:fill="auto"/>
                <w:lang w:eastAsia="zh-CN"/>
              </w:rPr>
            </w:pPr>
            <w:r w:rsidRPr="004B568D">
              <w:rPr>
                <w:rFonts w:eastAsia="Times New Roman"/>
                <w:color w:val="000000"/>
                <w:sz w:val="18"/>
                <w:szCs w:val="18"/>
                <w:shd w:val="clear" w:color="auto" w:fill="auto"/>
                <w:lang w:eastAsia="zh-CN"/>
              </w:rPr>
              <w:t xml:space="preserve">Рабочая среда – вода питьевая соответствующая </w:t>
            </w:r>
            <w:proofErr w:type="spellStart"/>
            <w:r w:rsidRPr="004B568D">
              <w:rPr>
                <w:rFonts w:eastAsia="Times New Roman"/>
                <w:color w:val="000000"/>
                <w:sz w:val="18"/>
                <w:szCs w:val="18"/>
                <w:shd w:val="clear" w:color="auto" w:fill="auto"/>
                <w:lang w:eastAsia="zh-CN"/>
              </w:rPr>
              <w:t>СанПин</w:t>
            </w:r>
            <w:proofErr w:type="spellEnd"/>
            <w:r w:rsidRPr="004B568D">
              <w:rPr>
                <w:rFonts w:eastAsia="Times New Roman"/>
                <w:color w:val="000000"/>
                <w:sz w:val="18"/>
                <w:szCs w:val="18"/>
                <w:shd w:val="clear" w:color="auto" w:fill="auto"/>
                <w:lang w:eastAsia="zh-CN"/>
              </w:rPr>
              <w:t xml:space="preserve"> </w:t>
            </w:r>
            <w:r w:rsidR="00680C97" w:rsidRPr="00680C97">
              <w:rPr>
                <w:rFonts w:eastAsia="Times New Roman"/>
                <w:color w:val="000000"/>
                <w:sz w:val="18"/>
                <w:szCs w:val="18"/>
                <w:shd w:val="clear" w:color="auto" w:fill="auto"/>
                <w:lang w:eastAsia="zh-CN"/>
              </w:rPr>
              <w:t>1.2.3685-21</w:t>
            </w:r>
            <w:r w:rsidRPr="004B568D">
              <w:rPr>
                <w:rFonts w:eastAsia="Times New Roman"/>
                <w:color w:val="000000"/>
                <w:sz w:val="18"/>
                <w:szCs w:val="18"/>
                <w:shd w:val="clear" w:color="auto" w:fill="auto"/>
                <w:lang w:eastAsia="zh-CN"/>
              </w:rPr>
              <w:t xml:space="preserve">. </w:t>
            </w:r>
            <w:r w:rsidRPr="004B568D">
              <w:rPr>
                <w:rFonts w:eastAsia="Times New Roman"/>
                <w:b/>
                <w:color w:val="000000"/>
                <w:sz w:val="18"/>
                <w:szCs w:val="18"/>
                <w:shd w:val="clear" w:color="auto" w:fill="auto"/>
                <w:lang w:eastAsia="zh-CN"/>
              </w:rPr>
              <w:t xml:space="preserve"> </w:t>
            </w:r>
          </w:p>
          <w:p w14:paraId="0418D028" w14:textId="019D3E7A" w:rsidR="004B568D" w:rsidRPr="004B568D" w:rsidRDefault="00600807" w:rsidP="004B568D">
            <w:pPr>
              <w:widowControl w:val="0"/>
              <w:suppressAutoHyphens/>
              <w:jc w:val="left"/>
              <w:rPr>
                <w:rFonts w:eastAsia="Times New Roman"/>
                <w:b/>
                <w:color w:val="000000"/>
                <w:sz w:val="18"/>
                <w:szCs w:val="18"/>
                <w:shd w:val="clear" w:color="auto" w:fill="auto"/>
                <w:lang w:eastAsia="zh-CN"/>
              </w:rPr>
            </w:pPr>
            <w:r w:rsidRPr="00600807">
              <w:rPr>
                <w:rFonts w:eastAsia="Times New Roman"/>
                <w:b/>
                <w:bCs/>
                <w:color w:val="000000"/>
                <w:sz w:val="18"/>
                <w:szCs w:val="18"/>
                <w:shd w:val="clear" w:color="auto" w:fill="auto"/>
                <w:lang w:eastAsia="zh-CN"/>
              </w:rPr>
              <w:t xml:space="preserve">ГОСТ 18599-2001 или </w:t>
            </w:r>
            <w:r w:rsidRPr="00600807">
              <w:rPr>
                <w:rFonts w:eastAsia="Times New Roman"/>
                <w:b/>
                <w:iCs/>
                <w:color w:val="000000"/>
                <w:sz w:val="18"/>
                <w:szCs w:val="18"/>
                <w:shd w:val="clear" w:color="auto" w:fill="auto"/>
                <w:lang w:eastAsia="zh-CN"/>
              </w:rPr>
              <w:t>ГОСТ Р 70628.2-2023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6F64F32" w14:textId="77777777" w:rsidR="004B568D" w:rsidRPr="004B568D" w:rsidRDefault="004B568D" w:rsidP="004B568D">
            <w:pPr>
              <w:widowControl w:val="0"/>
              <w:suppressAutoHyphens/>
              <w:snapToGrid w:val="0"/>
              <w:ind w:left="-80"/>
              <w:jc w:val="center"/>
              <w:rPr>
                <w:rFonts w:eastAsia="Times New Roman"/>
                <w:color w:val="auto"/>
                <w:shd w:val="clear" w:color="auto" w:fill="auto"/>
                <w:lang w:eastAsia="zh-CN"/>
              </w:rPr>
            </w:pPr>
            <w:r w:rsidRPr="004B568D">
              <w:rPr>
                <w:rFonts w:eastAsia="Times New Roman"/>
                <w:color w:val="auto"/>
                <w:shd w:val="clear" w:color="auto" w:fill="auto"/>
                <w:lang w:eastAsia="zh-CN"/>
              </w:rPr>
              <w:t>200</w:t>
            </w:r>
          </w:p>
        </w:tc>
      </w:tr>
      <w:tr w:rsidR="004B568D" w:rsidRPr="004B568D" w14:paraId="15BF14A6" w14:textId="77777777" w:rsidTr="004B568D">
        <w:trPr>
          <w:trHeight w:hRule="exact" w:val="1709"/>
        </w:trPr>
        <w:tc>
          <w:tcPr>
            <w:tcW w:w="567" w:type="dxa"/>
            <w:tcBorders>
              <w:top w:val="single" w:sz="4" w:space="0" w:color="000000"/>
              <w:left w:val="single" w:sz="4" w:space="0" w:color="000000"/>
              <w:bottom w:val="single" w:sz="4" w:space="0" w:color="000000"/>
            </w:tcBorders>
            <w:shd w:val="clear" w:color="auto" w:fill="FFFFFF"/>
          </w:tcPr>
          <w:p w14:paraId="75D0A733" w14:textId="77777777" w:rsidR="004B568D" w:rsidRPr="004B568D" w:rsidRDefault="004B568D" w:rsidP="004B568D">
            <w:pPr>
              <w:widowControl w:val="0"/>
              <w:suppressAutoHyphens/>
              <w:spacing w:line="220" w:lineRule="exact"/>
              <w:ind w:right="-108"/>
              <w:jc w:val="center"/>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t>5.</w:t>
            </w:r>
          </w:p>
        </w:tc>
        <w:tc>
          <w:tcPr>
            <w:tcW w:w="3119" w:type="dxa"/>
            <w:tcBorders>
              <w:top w:val="single" w:sz="4" w:space="0" w:color="000000"/>
              <w:left w:val="single" w:sz="4" w:space="0" w:color="000000"/>
              <w:bottom w:val="single" w:sz="4" w:space="0" w:color="000000"/>
            </w:tcBorders>
            <w:shd w:val="clear" w:color="auto" w:fill="FFFFFF"/>
          </w:tcPr>
          <w:p w14:paraId="60AB3966" w14:textId="77777777" w:rsidR="004B568D" w:rsidRPr="004B568D" w:rsidRDefault="004B568D" w:rsidP="004B568D">
            <w:pPr>
              <w:widowControl w:val="0"/>
              <w:suppressLineNumbers/>
              <w:suppressAutoHyphens/>
              <w:jc w:val="left"/>
              <w:rPr>
                <w:rFonts w:eastAsia="Times New Roman"/>
                <w:color w:val="000000"/>
                <w:sz w:val="18"/>
                <w:szCs w:val="18"/>
                <w:shd w:val="clear" w:color="auto" w:fill="auto"/>
                <w:lang w:eastAsia="zh-CN"/>
              </w:rPr>
            </w:pPr>
            <w:r w:rsidRPr="004B568D">
              <w:rPr>
                <w:rFonts w:eastAsia="Times New Roman"/>
                <w:b/>
                <w:color w:val="000000"/>
                <w:sz w:val="18"/>
                <w:szCs w:val="18"/>
                <w:shd w:val="clear" w:color="auto" w:fill="auto"/>
                <w:lang w:eastAsia="zh-CN"/>
              </w:rPr>
              <w:t>Трубы из полиэтилена</w:t>
            </w:r>
            <w:r w:rsidRPr="004B568D">
              <w:rPr>
                <w:rFonts w:eastAsia="Times New Roman"/>
                <w:color w:val="000000"/>
                <w:sz w:val="18"/>
                <w:szCs w:val="18"/>
                <w:shd w:val="clear" w:color="auto" w:fill="auto"/>
                <w:lang w:eastAsia="zh-CN"/>
              </w:rPr>
              <w:t xml:space="preserve"> </w:t>
            </w:r>
            <w:r w:rsidRPr="004B568D">
              <w:rPr>
                <w:rFonts w:eastAsia="Times New Roman"/>
                <w:b/>
                <w:color w:val="000000"/>
                <w:sz w:val="18"/>
                <w:szCs w:val="18"/>
                <w:shd w:val="clear" w:color="auto" w:fill="auto"/>
                <w:lang w:eastAsia="zh-CN"/>
              </w:rPr>
              <w:t>(</w:t>
            </w:r>
            <w:r w:rsidRPr="004B568D">
              <w:rPr>
                <w:rFonts w:eastAsia="Times New Roman"/>
                <w:b/>
                <w:color w:val="000000"/>
                <w:sz w:val="18"/>
                <w:szCs w:val="18"/>
                <w:shd w:val="clear" w:color="auto" w:fill="auto"/>
                <w:lang w:val="en-US" w:eastAsia="zh-CN"/>
              </w:rPr>
              <w:t>d</w:t>
            </w:r>
            <w:r w:rsidRPr="004B568D">
              <w:rPr>
                <w:rFonts w:eastAsia="Times New Roman"/>
                <w:b/>
                <w:color w:val="000000"/>
                <w:sz w:val="18"/>
                <w:szCs w:val="18"/>
                <w:shd w:val="clear" w:color="auto" w:fill="auto"/>
                <w:lang w:eastAsia="zh-CN"/>
              </w:rPr>
              <w:t>-63);</w:t>
            </w:r>
          </w:p>
          <w:p w14:paraId="23C5F139" w14:textId="77777777" w:rsidR="004B568D" w:rsidRPr="004B568D" w:rsidRDefault="004B568D" w:rsidP="004B568D">
            <w:pPr>
              <w:widowControl w:val="0"/>
              <w:suppressLineNumbers/>
              <w:suppressAutoHyphens/>
              <w:jc w:val="left"/>
              <w:rPr>
                <w:rFonts w:eastAsia="Times New Roman"/>
                <w:color w:val="000000"/>
                <w:sz w:val="18"/>
                <w:szCs w:val="18"/>
                <w:shd w:val="clear" w:color="auto" w:fill="auto"/>
                <w:lang w:eastAsia="zh-CN"/>
              </w:rPr>
            </w:pPr>
          </w:p>
          <w:p w14:paraId="7BC3D226"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000000"/>
                <w:sz w:val="18"/>
                <w:szCs w:val="18"/>
                <w:shd w:val="clear" w:color="auto" w:fill="auto"/>
                <w:lang w:eastAsia="zh-CN"/>
              </w:rPr>
              <w:t xml:space="preserve">ОКПД2   </w:t>
            </w:r>
            <w:r w:rsidRPr="004B568D">
              <w:rPr>
                <w:rFonts w:eastAsia="Times New Roman"/>
                <w:color w:val="auto"/>
                <w:sz w:val="18"/>
                <w:szCs w:val="18"/>
                <w:shd w:val="clear" w:color="auto" w:fill="auto"/>
                <w:lang w:eastAsia="zh-CN"/>
              </w:rPr>
              <w:t xml:space="preserve">22.21.21.122 </w:t>
            </w:r>
            <w:proofErr w:type="gramStart"/>
            <w:r w:rsidRPr="004B568D">
              <w:rPr>
                <w:rFonts w:eastAsia="Times New Roman"/>
                <w:color w:val="auto"/>
                <w:sz w:val="18"/>
                <w:szCs w:val="18"/>
                <w:shd w:val="clear" w:color="auto" w:fill="auto"/>
                <w:lang w:eastAsia="zh-CN"/>
              </w:rPr>
              <w:t>–  трубы</w:t>
            </w:r>
            <w:proofErr w:type="gramEnd"/>
            <w:r w:rsidRPr="004B568D">
              <w:rPr>
                <w:rFonts w:eastAsia="Times New Roman"/>
                <w:color w:val="auto"/>
                <w:sz w:val="18"/>
                <w:szCs w:val="18"/>
                <w:shd w:val="clear" w:color="auto" w:fill="auto"/>
                <w:lang w:eastAsia="zh-CN"/>
              </w:rPr>
              <w:t xml:space="preserve"> напорные из полиэтилена</w:t>
            </w:r>
          </w:p>
          <w:p w14:paraId="2261EFB9"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p>
          <w:p w14:paraId="22363FAF" w14:textId="77777777" w:rsidR="004B568D" w:rsidRPr="004B568D" w:rsidRDefault="004B568D" w:rsidP="004B568D">
            <w:pPr>
              <w:widowControl w:val="0"/>
              <w:shd w:val="clear" w:color="auto" w:fill="FFFFFF"/>
              <w:tabs>
                <w:tab w:val="left" w:pos="720"/>
              </w:tabs>
              <w:suppressAutoHyphens/>
              <w:spacing w:before="30" w:after="30" w:line="270" w:lineRule="atLeast"/>
              <w:ind w:left="30" w:right="30"/>
              <w:jc w:val="left"/>
              <w:outlineLvl w:val="2"/>
              <w:rPr>
                <w:rFonts w:eastAsia="Times New Roman"/>
                <w:color w:val="auto"/>
                <w:shd w:val="clear" w:color="auto" w:fill="auto"/>
                <w:lang w:eastAsia="zh-CN"/>
              </w:rPr>
            </w:pPr>
          </w:p>
        </w:tc>
        <w:tc>
          <w:tcPr>
            <w:tcW w:w="6237" w:type="dxa"/>
            <w:tcBorders>
              <w:top w:val="single" w:sz="4" w:space="0" w:color="000000"/>
              <w:left w:val="single" w:sz="4" w:space="0" w:color="000000"/>
              <w:bottom w:val="single" w:sz="4" w:space="0" w:color="000000"/>
            </w:tcBorders>
            <w:shd w:val="clear" w:color="auto" w:fill="FFFFFF"/>
          </w:tcPr>
          <w:p w14:paraId="1635EE40" w14:textId="77777777" w:rsidR="004B568D" w:rsidRPr="004B568D" w:rsidRDefault="004B568D" w:rsidP="004B568D">
            <w:pPr>
              <w:widowControl w:val="0"/>
              <w:suppressAutoHyphens/>
              <w:snapToGrid w:val="0"/>
              <w:jc w:val="left"/>
              <w:rPr>
                <w:rFonts w:eastAsia="Times New Roman"/>
                <w:color w:val="000000"/>
                <w:sz w:val="18"/>
                <w:szCs w:val="18"/>
                <w:shd w:val="clear" w:color="auto" w:fill="auto"/>
                <w:lang w:eastAsia="zh-CN"/>
              </w:rPr>
            </w:pPr>
          </w:p>
          <w:p w14:paraId="2E01C047"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водопроводные напорные из полиэтилена 100,  </w:t>
            </w:r>
          </w:p>
          <w:p w14:paraId="143A3205"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b/>
                <w:color w:val="auto"/>
                <w:sz w:val="18"/>
                <w:szCs w:val="18"/>
                <w:shd w:val="clear" w:color="auto" w:fill="auto"/>
                <w:lang w:eastAsia="zh-CN"/>
              </w:rPr>
              <w:t>Диаметр=63 мм</w:t>
            </w:r>
            <w:r w:rsidRPr="004B568D">
              <w:rPr>
                <w:rFonts w:eastAsia="Times New Roman"/>
                <w:color w:val="auto"/>
                <w:sz w:val="18"/>
                <w:szCs w:val="18"/>
                <w:shd w:val="clear" w:color="auto" w:fill="auto"/>
                <w:lang w:eastAsia="zh-CN"/>
              </w:rPr>
              <w:t xml:space="preserve">, </w:t>
            </w:r>
            <w:r w:rsidRPr="004B568D">
              <w:rPr>
                <w:rFonts w:eastAsia="Times New Roman"/>
                <w:color w:val="auto"/>
                <w:sz w:val="18"/>
                <w:szCs w:val="18"/>
                <w:shd w:val="clear" w:color="auto" w:fill="auto"/>
                <w:lang w:val="en-US" w:eastAsia="zh-CN"/>
              </w:rPr>
              <w:t>SDR</w:t>
            </w:r>
            <w:r w:rsidRPr="004B568D">
              <w:rPr>
                <w:rFonts w:eastAsia="Times New Roman"/>
                <w:color w:val="auto"/>
                <w:sz w:val="18"/>
                <w:szCs w:val="18"/>
                <w:shd w:val="clear" w:color="auto" w:fill="auto"/>
                <w:lang w:eastAsia="zh-CN"/>
              </w:rPr>
              <w:t>-17,</w:t>
            </w:r>
          </w:p>
          <w:p w14:paraId="179DB592"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Рабочее давление -  не менее 10 бар,</w:t>
            </w:r>
          </w:p>
          <w:p w14:paraId="184B6E05" w14:textId="77777777" w:rsidR="004B568D" w:rsidRPr="004B568D" w:rsidRDefault="004B568D" w:rsidP="004B568D">
            <w:pPr>
              <w:widowControl w:val="0"/>
              <w:suppressAutoHyphens/>
              <w:jc w:val="left"/>
              <w:rPr>
                <w:rFonts w:eastAsia="Times New Roman"/>
                <w:color w:val="000000"/>
                <w:sz w:val="18"/>
                <w:szCs w:val="18"/>
                <w:shd w:val="clear" w:color="auto" w:fill="auto"/>
                <w:lang w:eastAsia="zh-CN"/>
              </w:rPr>
            </w:pPr>
            <w:proofErr w:type="gramStart"/>
            <w:r w:rsidRPr="004B568D">
              <w:rPr>
                <w:rFonts w:eastAsia="Times New Roman"/>
                <w:color w:val="auto"/>
                <w:sz w:val="18"/>
                <w:szCs w:val="18"/>
                <w:shd w:val="clear" w:color="auto" w:fill="auto"/>
                <w:lang w:eastAsia="zh-CN"/>
              </w:rPr>
              <w:t>толщина</w:t>
            </w:r>
            <w:proofErr w:type="gramEnd"/>
            <w:r w:rsidRPr="004B568D">
              <w:rPr>
                <w:rFonts w:eastAsia="Times New Roman"/>
                <w:color w:val="auto"/>
                <w:sz w:val="18"/>
                <w:szCs w:val="18"/>
                <w:shd w:val="clear" w:color="auto" w:fill="auto"/>
                <w:lang w:eastAsia="zh-CN"/>
              </w:rPr>
              <w:t xml:space="preserve"> стенки – не менее 3,8 мм.; в бухте не менее 200 п/м</w:t>
            </w:r>
            <w:r w:rsidRPr="004B568D">
              <w:rPr>
                <w:rFonts w:eastAsia="Times New Roman"/>
                <w:color w:val="000000"/>
                <w:sz w:val="18"/>
                <w:szCs w:val="18"/>
                <w:shd w:val="clear" w:color="auto" w:fill="auto"/>
                <w:lang w:eastAsia="zh-CN"/>
              </w:rPr>
              <w:t xml:space="preserve">. </w:t>
            </w:r>
          </w:p>
          <w:p w14:paraId="20C87056" w14:textId="138C8C98" w:rsidR="004B568D" w:rsidRPr="004B568D" w:rsidRDefault="004B568D" w:rsidP="004B568D">
            <w:pPr>
              <w:widowControl w:val="0"/>
              <w:suppressAutoHyphens/>
              <w:jc w:val="left"/>
              <w:rPr>
                <w:rFonts w:eastAsia="Times New Roman"/>
                <w:b/>
                <w:color w:val="000000"/>
                <w:sz w:val="18"/>
                <w:szCs w:val="18"/>
                <w:shd w:val="clear" w:color="auto" w:fill="auto"/>
                <w:lang w:eastAsia="zh-CN"/>
              </w:rPr>
            </w:pPr>
            <w:r w:rsidRPr="004B568D">
              <w:rPr>
                <w:rFonts w:eastAsia="Times New Roman"/>
                <w:color w:val="000000"/>
                <w:sz w:val="18"/>
                <w:szCs w:val="18"/>
                <w:shd w:val="clear" w:color="auto" w:fill="auto"/>
                <w:lang w:eastAsia="zh-CN"/>
              </w:rPr>
              <w:t xml:space="preserve">Рабочая среда – вода питьевая соответствующая </w:t>
            </w:r>
            <w:proofErr w:type="spellStart"/>
            <w:r w:rsidRPr="004B568D">
              <w:rPr>
                <w:rFonts w:eastAsia="Times New Roman"/>
                <w:color w:val="000000"/>
                <w:sz w:val="18"/>
                <w:szCs w:val="18"/>
                <w:shd w:val="clear" w:color="auto" w:fill="auto"/>
                <w:lang w:eastAsia="zh-CN"/>
              </w:rPr>
              <w:t>СанПин</w:t>
            </w:r>
            <w:proofErr w:type="spellEnd"/>
            <w:r w:rsidRPr="004B568D">
              <w:rPr>
                <w:rFonts w:eastAsia="Times New Roman"/>
                <w:color w:val="000000"/>
                <w:sz w:val="18"/>
                <w:szCs w:val="18"/>
                <w:shd w:val="clear" w:color="auto" w:fill="auto"/>
                <w:lang w:eastAsia="zh-CN"/>
              </w:rPr>
              <w:t xml:space="preserve"> </w:t>
            </w:r>
            <w:r w:rsidR="00680C97" w:rsidRPr="00680C97">
              <w:rPr>
                <w:rFonts w:eastAsia="Times New Roman"/>
                <w:color w:val="000000"/>
                <w:sz w:val="18"/>
                <w:szCs w:val="18"/>
                <w:shd w:val="clear" w:color="auto" w:fill="auto"/>
                <w:lang w:eastAsia="zh-CN"/>
              </w:rPr>
              <w:t>1.2.3685-21</w:t>
            </w:r>
            <w:r w:rsidRPr="004B568D">
              <w:rPr>
                <w:rFonts w:eastAsia="Times New Roman"/>
                <w:color w:val="000000"/>
                <w:sz w:val="18"/>
                <w:szCs w:val="18"/>
                <w:shd w:val="clear" w:color="auto" w:fill="auto"/>
                <w:lang w:eastAsia="zh-CN"/>
              </w:rPr>
              <w:t xml:space="preserve">. </w:t>
            </w:r>
            <w:r w:rsidRPr="004B568D">
              <w:rPr>
                <w:rFonts w:eastAsia="Times New Roman"/>
                <w:b/>
                <w:color w:val="000000"/>
                <w:sz w:val="18"/>
                <w:szCs w:val="18"/>
                <w:shd w:val="clear" w:color="auto" w:fill="auto"/>
                <w:lang w:eastAsia="zh-CN"/>
              </w:rPr>
              <w:t xml:space="preserve"> </w:t>
            </w:r>
          </w:p>
          <w:p w14:paraId="0CBB797D" w14:textId="378211F3" w:rsidR="004B568D" w:rsidRPr="004B568D" w:rsidRDefault="00600807" w:rsidP="004B568D">
            <w:pPr>
              <w:widowControl w:val="0"/>
              <w:suppressAutoHyphens/>
              <w:jc w:val="left"/>
              <w:rPr>
                <w:rFonts w:eastAsia="Times New Roman"/>
                <w:color w:val="auto"/>
                <w:shd w:val="clear" w:color="auto" w:fill="auto"/>
                <w:lang w:eastAsia="zh-CN"/>
              </w:rPr>
            </w:pPr>
            <w:r w:rsidRPr="00600807">
              <w:rPr>
                <w:rFonts w:eastAsia="Times New Roman"/>
                <w:b/>
                <w:bCs/>
                <w:color w:val="000000"/>
                <w:sz w:val="18"/>
                <w:szCs w:val="18"/>
                <w:shd w:val="clear" w:color="auto" w:fill="auto"/>
                <w:lang w:eastAsia="zh-CN"/>
              </w:rPr>
              <w:t xml:space="preserve">ГОСТ 18599-2001 или </w:t>
            </w:r>
            <w:r w:rsidRPr="00600807">
              <w:rPr>
                <w:rFonts w:eastAsia="Times New Roman"/>
                <w:b/>
                <w:iCs/>
                <w:color w:val="000000"/>
                <w:sz w:val="18"/>
                <w:szCs w:val="18"/>
                <w:shd w:val="clear" w:color="auto" w:fill="auto"/>
                <w:lang w:eastAsia="zh-CN"/>
              </w:rPr>
              <w:t>ГОСТ Р 70628.2-2023</w:t>
            </w:r>
            <w:r w:rsidR="004B568D" w:rsidRPr="004B568D">
              <w:rPr>
                <w:rFonts w:eastAsia="Times New Roman"/>
                <w:color w:val="auto"/>
                <w:sz w:val="18"/>
                <w:szCs w:val="18"/>
                <w:shd w:val="clear" w:color="auto" w:fill="auto"/>
                <w:lang w:eastAsia="zh-CN"/>
              </w:rPr>
              <w:t xml:space="preserve"> </w:t>
            </w:r>
          </w:p>
          <w:p w14:paraId="0F305521" w14:textId="77777777" w:rsidR="004B568D" w:rsidRPr="004B568D" w:rsidRDefault="004B568D" w:rsidP="004B568D">
            <w:pPr>
              <w:widowControl w:val="0"/>
              <w:suppressAutoHyphens/>
              <w:jc w:val="left"/>
              <w:rPr>
                <w:rFonts w:eastAsia="Times New Roman"/>
                <w:color w:val="auto"/>
                <w:shd w:val="clear" w:color="auto" w:fill="auto"/>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C3E869D" w14:textId="77777777" w:rsidR="004B568D" w:rsidRPr="004B568D" w:rsidRDefault="004B568D" w:rsidP="004B568D">
            <w:pPr>
              <w:widowControl w:val="0"/>
              <w:suppressAutoHyphens/>
              <w:ind w:left="-80"/>
              <w:jc w:val="center"/>
              <w:rPr>
                <w:rFonts w:eastAsia="Times New Roman"/>
                <w:color w:val="auto"/>
                <w:shd w:val="clear" w:color="auto" w:fill="auto"/>
                <w:lang w:eastAsia="zh-CN"/>
              </w:rPr>
            </w:pPr>
            <w:r w:rsidRPr="004B568D">
              <w:rPr>
                <w:rFonts w:eastAsia="Times New Roman"/>
                <w:color w:val="auto"/>
                <w:shd w:val="clear" w:color="auto" w:fill="auto"/>
                <w:lang w:eastAsia="zh-CN"/>
              </w:rPr>
              <w:t>800</w:t>
            </w:r>
          </w:p>
        </w:tc>
      </w:tr>
      <w:tr w:rsidR="004B568D" w:rsidRPr="004B568D" w14:paraId="528B12C0" w14:textId="77777777" w:rsidTr="004B568D">
        <w:trPr>
          <w:cantSplit/>
          <w:trHeight w:val="1543"/>
        </w:trPr>
        <w:tc>
          <w:tcPr>
            <w:tcW w:w="567" w:type="dxa"/>
            <w:tcBorders>
              <w:top w:val="single" w:sz="4" w:space="0" w:color="000000"/>
              <w:left w:val="single" w:sz="4" w:space="0" w:color="000000"/>
              <w:bottom w:val="single" w:sz="4" w:space="0" w:color="000000"/>
            </w:tcBorders>
            <w:shd w:val="clear" w:color="auto" w:fill="FFFFFF"/>
          </w:tcPr>
          <w:p w14:paraId="5E87CF16" w14:textId="77777777" w:rsidR="004B568D" w:rsidRPr="004B568D" w:rsidRDefault="004B568D" w:rsidP="004B568D">
            <w:pPr>
              <w:widowControl w:val="0"/>
              <w:suppressAutoHyphens/>
              <w:spacing w:line="220" w:lineRule="exact"/>
              <w:ind w:right="-108"/>
              <w:jc w:val="center"/>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t>6.</w:t>
            </w:r>
          </w:p>
        </w:tc>
        <w:tc>
          <w:tcPr>
            <w:tcW w:w="3119" w:type="dxa"/>
            <w:tcBorders>
              <w:top w:val="single" w:sz="4" w:space="0" w:color="000000"/>
              <w:left w:val="single" w:sz="4" w:space="0" w:color="000000"/>
              <w:bottom w:val="single" w:sz="4" w:space="0" w:color="000000"/>
            </w:tcBorders>
            <w:shd w:val="clear" w:color="auto" w:fill="FFFFFF"/>
          </w:tcPr>
          <w:p w14:paraId="1B207455" w14:textId="77777777" w:rsidR="004B568D" w:rsidRPr="004B568D" w:rsidRDefault="004B568D" w:rsidP="004B568D">
            <w:pPr>
              <w:widowControl w:val="0"/>
              <w:suppressLineNumbers/>
              <w:suppressAutoHyphens/>
              <w:jc w:val="left"/>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из полиэтилена </w:t>
            </w:r>
            <w:r w:rsidRPr="004B568D">
              <w:rPr>
                <w:rFonts w:eastAsia="Times New Roman"/>
                <w:b/>
                <w:color w:val="auto"/>
                <w:sz w:val="18"/>
                <w:szCs w:val="18"/>
                <w:shd w:val="clear" w:color="auto" w:fill="auto"/>
                <w:lang w:eastAsia="zh-CN"/>
              </w:rPr>
              <w:t>(</w:t>
            </w:r>
            <w:r w:rsidRPr="004B568D">
              <w:rPr>
                <w:rFonts w:eastAsia="Times New Roman"/>
                <w:b/>
                <w:color w:val="auto"/>
                <w:sz w:val="18"/>
                <w:szCs w:val="18"/>
                <w:shd w:val="clear" w:color="auto" w:fill="auto"/>
                <w:lang w:val="en-US" w:eastAsia="zh-CN"/>
              </w:rPr>
              <w:t>d</w:t>
            </w:r>
            <w:r w:rsidRPr="004B568D">
              <w:rPr>
                <w:rFonts w:eastAsia="Times New Roman"/>
                <w:b/>
                <w:color w:val="auto"/>
                <w:sz w:val="18"/>
                <w:szCs w:val="18"/>
                <w:shd w:val="clear" w:color="auto" w:fill="auto"/>
                <w:lang w:eastAsia="zh-CN"/>
              </w:rPr>
              <w:t>-225);</w:t>
            </w:r>
          </w:p>
          <w:p w14:paraId="471BA597" w14:textId="77777777" w:rsidR="004B568D" w:rsidRPr="004B568D" w:rsidRDefault="004B568D" w:rsidP="004B568D">
            <w:pPr>
              <w:widowControl w:val="0"/>
              <w:suppressLineNumbers/>
              <w:suppressAutoHyphens/>
              <w:jc w:val="left"/>
              <w:rPr>
                <w:rFonts w:eastAsia="Times New Roman"/>
                <w:color w:val="auto"/>
                <w:sz w:val="18"/>
                <w:szCs w:val="18"/>
                <w:shd w:val="clear" w:color="auto" w:fill="auto"/>
                <w:lang w:eastAsia="zh-CN"/>
              </w:rPr>
            </w:pPr>
          </w:p>
          <w:p w14:paraId="0AAC5AFD"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ОКПД2   22.21.21.122 </w:t>
            </w:r>
            <w:proofErr w:type="gramStart"/>
            <w:r w:rsidRPr="004B568D">
              <w:rPr>
                <w:rFonts w:eastAsia="Times New Roman"/>
                <w:color w:val="auto"/>
                <w:sz w:val="18"/>
                <w:szCs w:val="18"/>
                <w:shd w:val="clear" w:color="auto" w:fill="auto"/>
                <w:lang w:eastAsia="zh-CN"/>
              </w:rPr>
              <w:t>–  трубы</w:t>
            </w:r>
            <w:proofErr w:type="gramEnd"/>
            <w:r w:rsidRPr="004B568D">
              <w:rPr>
                <w:rFonts w:eastAsia="Times New Roman"/>
                <w:color w:val="auto"/>
                <w:sz w:val="18"/>
                <w:szCs w:val="18"/>
                <w:shd w:val="clear" w:color="auto" w:fill="auto"/>
                <w:lang w:eastAsia="zh-CN"/>
              </w:rPr>
              <w:t xml:space="preserve"> напорные из полиэтилена</w:t>
            </w:r>
          </w:p>
          <w:p w14:paraId="112B5A2E"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p>
          <w:p w14:paraId="472F4803"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p>
          <w:p w14:paraId="7BEA88DB" w14:textId="77777777" w:rsidR="004B568D" w:rsidRPr="004B568D" w:rsidRDefault="004B568D" w:rsidP="004B568D">
            <w:pPr>
              <w:widowControl w:val="0"/>
              <w:suppressLineNumbers/>
              <w:suppressAutoHyphens/>
              <w:jc w:val="left"/>
              <w:rPr>
                <w:rFonts w:eastAsia="Times New Roman"/>
                <w:color w:val="auto"/>
                <w:sz w:val="18"/>
                <w:szCs w:val="18"/>
                <w:shd w:val="clear" w:color="auto" w:fill="auto"/>
                <w:lang w:eastAsia="zh-CN"/>
              </w:rPr>
            </w:pPr>
          </w:p>
          <w:p w14:paraId="6F913DBB" w14:textId="77777777" w:rsidR="004B568D" w:rsidRPr="004B568D" w:rsidRDefault="004B568D" w:rsidP="004B568D">
            <w:pPr>
              <w:widowControl w:val="0"/>
              <w:shd w:val="clear" w:color="auto" w:fill="FFFFFF"/>
              <w:tabs>
                <w:tab w:val="left" w:pos="720"/>
              </w:tabs>
              <w:suppressAutoHyphens/>
              <w:spacing w:before="30" w:after="30" w:line="270" w:lineRule="atLeast"/>
              <w:ind w:left="30" w:right="30"/>
              <w:jc w:val="left"/>
              <w:outlineLvl w:val="2"/>
              <w:rPr>
                <w:rFonts w:eastAsia="Times New Roman"/>
                <w:color w:val="auto"/>
                <w:shd w:val="clear" w:color="auto" w:fill="auto"/>
                <w:lang w:eastAsia="zh-CN"/>
              </w:rPr>
            </w:pPr>
          </w:p>
        </w:tc>
        <w:tc>
          <w:tcPr>
            <w:tcW w:w="6237" w:type="dxa"/>
            <w:tcBorders>
              <w:top w:val="single" w:sz="4" w:space="0" w:color="000000"/>
              <w:left w:val="single" w:sz="4" w:space="0" w:color="000000"/>
              <w:bottom w:val="single" w:sz="4" w:space="0" w:color="000000"/>
            </w:tcBorders>
            <w:shd w:val="clear" w:color="auto" w:fill="FFFFFF"/>
          </w:tcPr>
          <w:p w14:paraId="31FA18A9"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водопроводные напорные из полиэтилена 100,  </w:t>
            </w:r>
          </w:p>
          <w:p w14:paraId="6290CA42"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b/>
                <w:color w:val="auto"/>
                <w:sz w:val="18"/>
                <w:szCs w:val="18"/>
                <w:shd w:val="clear" w:color="auto" w:fill="auto"/>
                <w:lang w:eastAsia="zh-CN"/>
              </w:rPr>
              <w:t>Диаметр=225 мм</w:t>
            </w:r>
            <w:r w:rsidRPr="004B568D">
              <w:rPr>
                <w:rFonts w:eastAsia="Times New Roman"/>
                <w:color w:val="auto"/>
                <w:sz w:val="18"/>
                <w:szCs w:val="18"/>
                <w:shd w:val="clear" w:color="auto" w:fill="auto"/>
                <w:lang w:eastAsia="zh-CN"/>
              </w:rPr>
              <w:t xml:space="preserve">, </w:t>
            </w:r>
            <w:r w:rsidRPr="004B568D">
              <w:rPr>
                <w:rFonts w:eastAsia="Times New Roman"/>
                <w:color w:val="auto"/>
                <w:sz w:val="18"/>
                <w:szCs w:val="18"/>
                <w:shd w:val="clear" w:color="auto" w:fill="auto"/>
                <w:lang w:val="en-US" w:eastAsia="zh-CN"/>
              </w:rPr>
              <w:t>SDR</w:t>
            </w:r>
            <w:r w:rsidRPr="004B568D">
              <w:rPr>
                <w:rFonts w:eastAsia="Times New Roman"/>
                <w:color w:val="auto"/>
                <w:sz w:val="18"/>
                <w:szCs w:val="18"/>
                <w:shd w:val="clear" w:color="auto" w:fill="auto"/>
                <w:lang w:eastAsia="zh-CN"/>
              </w:rPr>
              <w:t xml:space="preserve">-21, </w:t>
            </w:r>
          </w:p>
          <w:p w14:paraId="67AC2F06"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Рабочее давление -  не менее 8 бар;</w:t>
            </w:r>
          </w:p>
          <w:p w14:paraId="5394EC58" w14:textId="77777777" w:rsidR="004B568D" w:rsidRPr="004B568D" w:rsidRDefault="004B568D" w:rsidP="004B568D">
            <w:pPr>
              <w:widowControl w:val="0"/>
              <w:suppressAutoHyphens/>
              <w:rPr>
                <w:rFonts w:eastAsia="Times New Roman"/>
                <w:color w:val="auto"/>
                <w:sz w:val="18"/>
                <w:szCs w:val="18"/>
                <w:shd w:val="clear" w:color="auto" w:fill="auto"/>
                <w:lang w:eastAsia="zh-CN"/>
              </w:rPr>
            </w:pPr>
            <w:proofErr w:type="gramStart"/>
            <w:r w:rsidRPr="004B568D">
              <w:rPr>
                <w:rFonts w:eastAsia="Times New Roman"/>
                <w:color w:val="auto"/>
                <w:sz w:val="18"/>
                <w:szCs w:val="18"/>
                <w:shd w:val="clear" w:color="auto" w:fill="auto"/>
                <w:lang w:eastAsia="zh-CN"/>
              </w:rPr>
              <w:t>толщина</w:t>
            </w:r>
            <w:proofErr w:type="gramEnd"/>
            <w:r w:rsidRPr="004B568D">
              <w:rPr>
                <w:rFonts w:eastAsia="Times New Roman"/>
                <w:color w:val="auto"/>
                <w:sz w:val="18"/>
                <w:szCs w:val="18"/>
                <w:shd w:val="clear" w:color="auto" w:fill="auto"/>
                <w:lang w:eastAsia="zh-CN"/>
              </w:rPr>
              <w:t xml:space="preserve"> стенки – не менее 10,8 мм.; </w:t>
            </w:r>
          </w:p>
          <w:p w14:paraId="133BCCC7"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proofErr w:type="gramStart"/>
            <w:r w:rsidRPr="004B568D">
              <w:rPr>
                <w:rFonts w:eastAsia="Times New Roman"/>
                <w:color w:val="auto"/>
                <w:sz w:val="18"/>
                <w:szCs w:val="18"/>
                <w:shd w:val="clear" w:color="auto" w:fill="auto"/>
                <w:lang w:eastAsia="zh-CN"/>
              </w:rPr>
              <w:t>в</w:t>
            </w:r>
            <w:proofErr w:type="gramEnd"/>
            <w:r w:rsidRPr="004B568D">
              <w:rPr>
                <w:rFonts w:eastAsia="Times New Roman"/>
                <w:color w:val="auto"/>
                <w:sz w:val="18"/>
                <w:szCs w:val="18"/>
                <w:shd w:val="clear" w:color="auto" w:fill="auto"/>
                <w:lang w:eastAsia="zh-CN"/>
              </w:rPr>
              <w:t xml:space="preserve"> отрезках не менее 12 м.</w:t>
            </w:r>
          </w:p>
          <w:p w14:paraId="40D2273C" w14:textId="19AD6217" w:rsidR="004B568D" w:rsidRPr="004B568D" w:rsidRDefault="00600807" w:rsidP="004B568D">
            <w:pPr>
              <w:widowControl w:val="0"/>
              <w:tabs>
                <w:tab w:val="left" w:pos="960"/>
              </w:tabs>
              <w:suppressAutoHyphens/>
              <w:jc w:val="left"/>
              <w:rPr>
                <w:rFonts w:eastAsia="Times New Roman"/>
                <w:color w:val="auto"/>
                <w:shd w:val="clear" w:color="auto" w:fill="auto"/>
                <w:lang w:eastAsia="zh-CN"/>
              </w:rPr>
            </w:pPr>
            <w:r w:rsidRPr="00600807">
              <w:rPr>
                <w:rFonts w:eastAsia="Times New Roman"/>
                <w:b/>
                <w:bCs/>
                <w:color w:val="000000"/>
                <w:sz w:val="18"/>
                <w:szCs w:val="18"/>
                <w:shd w:val="clear" w:color="auto" w:fill="auto"/>
                <w:lang w:eastAsia="zh-CN"/>
              </w:rPr>
              <w:t xml:space="preserve">ГОСТ 18599-2001 или </w:t>
            </w:r>
            <w:r w:rsidRPr="00600807">
              <w:rPr>
                <w:rFonts w:eastAsia="Times New Roman"/>
                <w:b/>
                <w:iCs/>
                <w:color w:val="000000"/>
                <w:sz w:val="18"/>
                <w:szCs w:val="18"/>
                <w:shd w:val="clear" w:color="auto" w:fill="auto"/>
                <w:lang w:eastAsia="zh-CN"/>
              </w:rPr>
              <w:t>ГОСТ Р 70628.2-2023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937F3A6" w14:textId="77777777" w:rsidR="004B568D" w:rsidRPr="004B568D" w:rsidRDefault="004B568D" w:rsidP="004B568D">
            <w:pPr>
              <w:widowControl w:val="0"/>
              <w:suppressAutoHyphens/>
              <w:ind w:left="-80"/>
              <w:jc w:val="center"/>
              <w:rPr>
                <w:rFonts w:eastAsia="Times New Roman"/>
                <w:color w:val="auto"/>
                <w:shd w:val="clear" w:color="auto" w:fill="auto"/>
                <w:lang w:eastAsia="zh-CN"/>
              </w:rPr>
            </w:pPr>
            <w:r w:rsidRPr="004B568D">
              <w:rPr>
                <w:rFonts w:eastAsia="Times New Roman"/>
                <w:color w:val="auto"/>
                <w:shd w:val="clear" w:color="auto" w:fill="auto"/>
                <w:lang w:eastAsia="zh-CN"/>
              </w:rPr>
              <w:t>504</w:t>
            </w:r>
          </w:p>
        </w:tc>
      </w:tr>
      <w:tr w:rsidR="004B568D" w:rsidRPr="004B568D" w14:paraId="5DE01F65" w14:textId="77777777" w:rsidTr="004B568D">
        <w:trPr>
          <w:trHeight w:hRule="exact" w:val="1744"/>
        </w:trPr>
        <w:tc>
          <w:tcPr>
            <w:tcW w:w="567" w:type="dxa"/>
            <w:tcBorders>
              <w:top w:val="single" w:sz="4" w:space="0" w:color="000000"/>
              <w:left w:val="single" w:sz="4" w:space="0" w:color="000000"/>
              <w:bottom w:val="single" w:sz="4" w:space="0" w:color="000000"/>
            </w:tcBorders>
            <w:shd w:val="clear" w:color="auto" w:fill="FFFFFF"/>
          </w:tcPr>
          <w:p w14:paraId="3C5B3BB9" w14:textId="77777777" w:rsidR="004B568D" w:rsidRPr="004B568D" w:rsidRDefault="004B568D" w:rsidP="004B568D">
            <w:pPr>
              <w:widowControl w:val="0"/>
              <w:suppressAutoHyphens/>
              <w:spacing w:line="220" w:lineRule="exact"/>
              <w:ind w:right="-108"/>
              <w:jc w:val="center"/>
              <w:rPr>
                <w:rFonts w:eastAsia="Times New Roman"/>
                <w:color w:val="auto"/>
                <w:shd w:val="clear" w:color="auto" w:fill="auto"/>
                <w:lang w:val="en-US" w:eastAsia="zh-CN"/>
              </w:rPr>
            </w:pPr>
            <w:r w:rsidRPr="004B568D">
              <w:rPr>
                <w:rFonts w:eastAsia="Times New Roman"/>
                <w:color w:val="auto"/>
                <w:sz w:val="18"/>
                <w:szCs w:val="18"/>
                <w:shd w:val="clear" w:color="auto" w:fill="auto"/>
                <w:lang w:eastAsia="zh-CN"/>
              </w:rPr>
              <w:t>7</w:t>
            </w:r>
            <w:r w:rsidRPr="004B568D">
              <w:rPr>
                <w:rFonts w:eastAsia="Times New Roman"/>
                <w:color w:val="auto"/>
                <w:sz w:val="18"/>
                <w:szCs w:val="18"/>
                <w:shd w:val="clear" w:color="auto" w:fill="auto"/>
                <w:lang w:val="en-US" w:eastAsia="zh-CN"/>
              </w:rPr>
              <w:t>.</w:t>
            </w:r>
          </w:p>
        </w:tc>
        <w:tc>
          <w:tcPr>
            <w:tcW w:w="3119" w:type="dxa"/>
            <w:tcBorders>
              <w:top w:val="single" w:sz="4" w:space="0" w:color="000000"/>
              <w:left w:val="single" w:sz="4" w:space="0" w:color="000000"/>
              <w:bottom w:val="single" w:sz="4" w:space="0" w:color="000000"/>
            </w:tcBorders>
            <w:shd w:val="clear" w:color="auto" w:fill="FFFFFF"/>
          </w:tcPr>
          <w:p w14:paraId="130EF83C" w14:textId="77777777" w:rsidR="004B568D" w:rsidRPr="004B568D" w:rsidRDefault="004B568D" w:rsidP="004B568D">
            <w:pPr>
              <w:widowControl w:val="0"/>
              <w:suppressLineNumbers/>
              <w:suppressAutoHyphens/>
              <w:jc w:val="left"/>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из полиэтилена </w:t>
            </w:r>
            <w:r w:rsidRPr="004B568D">
              <w:rPr>
                <w:rFonts w:eastAsia="Times New Roman"/>
                <w:b/>
                <w:color w:val="auto"/>
                <w:sz w:val="18"/>
                <w:szCs w:val="18"/>
                <w:shd w:val="clear" w:color="auto" w:fill="auto"/>
                <w:lang w:eastAsia="zh-CN"/>
              </w:rPr>
              <w:t>(</w:t>
            </w:r>
            <w:r w:rsidRPr="004B568D">
              <w:rPr>
                <w:rFonts w:eastAsia="Times New Roman"/>
                <w:b/>
                <w:color w:val="auto"/>
                <w:sz w:val="18"/>
                <w:szCs w:val="18"/>
                <w:shd w:val="clear" w:color="auto" w:fill="auto"/>
                <w:lang w:val="en-US" w:eastAsia="zh-CN"/>
              </w:rPr>
              <w:t>d</w:t>
            </w:r>
            <w:r w:rsidRPr="004B568D">
              <w:rPr>
                <w:rFonts w:eastAsia="Times New Roman"/>
                <w:b/>
                <w:color w:val="auto"/>
                <w:sz w:val="18"/>
                <w:szCs w:val="18"/>
                <w:shd w:val="clear" w:color="auto" w:fill="auto"/>
                <w:lang w:eastAsia="zh-CN"/>
              </w:rPr>
              <w:t>-315);</w:t>
            </w:r>
          </w:p>
          <w:p w14:paraId="4055C8F9" w14:textId="77777777" w:rsidR="004B568D" w:rsidRPr="004B568D" w:rsidRDefault="004B568D" w:rsidP="004B568D">
            <w:pPr>
              <w:widowControl w:val="0"/>
              <w:suppressLineNumbers/>
              <w:suppressAutoHyphens/>
              <w:jc w:val="left"/>
              <w:rPr>
                <w:rFonts w:eastAsia="Times New Roman"/>
                <w:color w:val="auto"/>
                <w:sz w:val="18"/>
                <w:szCs w:val="18"/>
                <w:shd w:val="clear" w:color="auto" w:fill="auto"/>
                <w:lang w:eastAsia="zh-CN"/>
              </w:rPr>
            </w:pPr>
          </w:p>
          <w:p w14:paraId="360BD49F"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ОКПД2   22.21.21.122 </w:t>
            </w:r>
            <w:proofErr w:type="gramStart"/>
            <w:r w:rsidRPr="004B568D">
              <w:rPr>
                <w:rFonts w:eastAsia="Times New Roman"/>
                <w:color w:val="auto"/>
                <w:sz w:val="18"/>
                <w:szCs w:val="18"/>
                <w:shd w:val="clear" w:color="auto" w:fill="auto"/>
                <w:lang w:eastAsia="zh-CN"/>
              </w:rPr>
              <w:t>–  трубы</w:t>
            </w:r>
            <w:proofErr w:type="gramEnd"/>
            <w:r w:rsidRPr="004B568D">
              <w:rPr>
                <w:rFonts w:eastAsia="Times New Roman"/>
                <w:color w:val="auto"/>
                <w:sz w:val="18"/>
                <w:szCs w:val="18"/>
                <w:shd w:val="clear" w:color="auto" w:fill="auto"/>
                <w:lang w:eastAsia="zh-CN"/>
              </w:rPr>
              <w:t xml:space="preserve"> напорные из полиэтилена</w:t>
            </w:r>
          </w:p>
          <w:p w14:paraId="7EE89B45"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p>
          <w:p w14:paraId="3C999928" w14:textId="77777777" w:rsidR="004B568D" w:rsidRPr="004B568D" w:rsidRDefault="004B568D" w:rsidP="004B568D">
            <w:pPr>
              <w:widowControl w:val="0"/>
              <w:shd w:val="clear" w:color="auto" w:fill="FFFFFF"/>
              <w:tabs>
                <w:tab w:val="left" w:pos="720"/>
              </w:tabs>
              <w:suppressAutoHyphens/>
              <w:spacing w:before="30" w:after="30" w:line="270" w:lineRule="atLeast"/>
              <w:ind w:left="30" w:right="30"/>
              <w:jc w:val="left"/>
              <w:outlineLvl w:val="2"/>
              <w:rPr>
                <w:rFonts w:eastAsia="Times New Roman"/>
                <w:color w:val="auto"/>
                <w:shd w:val="clear" w:color="auto" w:fill="auto"/>
                <w:lang w:eastAsia="zh-CN"/>
              </w:rPr>
            </w:pPr>
          </w:p>
        </w:tc>
        <w:tc>
          <w:tcPr>
            <w:tcW w:w="6237" w:type="dxa"/>
            <w:tcBorders>
              <w:top w:val="single" w:sz="4" w:space="0" w:color="000000"/>
              <w:left w:val="single" w:sz="4" w:space="0" w:color="000000"/>
              <w:bottom w:val="single" w:sz="4" w:space="0" w:color="000000"/>
            </w:tcBorders>
            <w:shd w:val="clear" w:color="auto" w:fill="FFFFFF"/>
          </w:tcPr>
          <w:p w14:paraId="6B956D5E" w14:textId="77777777" w:rsidR="004B568D" w:rsidRPr="004B568D" w:rsidRDefault="004B568D" w:rsidP="004B568D">
            <w:pPr>
              <w:widowControl w:val="0"/>
              <w:suppressAutoHyphens/>
              <w:snapToGrid w:val="0"/>
              <w:jc w:val="left"/>
              <w:rPr>
                <w:rFonts w:eastAsia="Times New Roman"/>
                <w:color w:val="auto"/>
                <w:sz w:val="18"/>
                <w:szCs w:val="18"/>
                <w:shd w:val="clear" w:color="auto" w:fill="auto"/>
                <w:lang w:eastAsia="zh-CN"/>
              </w:rPr>
            </w:pPr>
          </w:p>
          <w:p w14:paraId="5E91A72F"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водопроводные напорные из полиэтилена 100,  </w:t>
            </w:r>
          </w:p>
          <w:p w14:paraId="14C78F9E"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b/>
                <w:color w:val="auto"/>
                <w:sz w:val="18"/>
                <w:szCs w:val="18"/>
                <w:shd w:val="clear" w:color="auto" w:fill="auto"/>
                <w:lang w:eastAsia="zh-CN"/>
              </w:rPr>
              <w:t>Диаметр=315 мм</w:t>
            </w:r>
            <w:r w:rsidRPr="004B568D">
              <w:rPr>
                <w:rFonts w:eastAsia="Times New Roman"/>
                <w:color w:val="auto"/>
                <w:sz w:val="18"/>
                <w:szCs w:val="18"/>
                <w:shd w:val="clear" w:color="auto" w:fill="auto"/>
                <w:lang w:eastAsia="zh-CN"/>
              </w:rPr>
              <w:t xml:space="preserve">, </w:t>
            </w:r>
            <w:r w:rsidRPr="004B568D">
              <w:rPr>
                <w:rFonts w:eastAsia="Times New Roman"/>
                <w:color w:val="auto"/>
                <w:sz w:val="18"/>
                <w:szCs w:val="18"/>
                <w:shd w:val="clear" w:color="auto" w:fill="auto"/>
                <w:lang w:val="en-US" w:eastAsia="zh-CN"/>
              </w:rPr>
              <w:t>SDR</w:t>
            </w:r>
            <w:r w:rsidRPr="004B568D">
              <w:rPr>
                <w:rFonts w:eastAsia="Times New Roman"/>
                <w:color w:val="auto"/>
                <w:sz w:val="18"/>
                <w:szCs w:val="18"/>
                <w:shd w:val="clear" w:color="auto" w:fill="auto"/>
                <w:lang w:eastAsia="zh-CN"/>
              </w:rPr>
              <w:t xml:space="preserve">-21, </w:t>
            </w:r>
          </w:p>
          <w:p w14:paraId="46DD5632"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Рабочее давление -  не менее 8 бар;</w:t>
            </w:r>
          </w:p>
          <w:p w14:paraId="3440A60A" w14:textId="77777777" w:rsidR="004B568D" w:rsidRPr="004B568D" w:rsidRDefault="004B568D" w:rsidP="004B568D">
            <w:pPr>
              <w:widowControl w:val="0"/>
              <w:suppressAutoHyphens/>
              <w:rPr>
                <w:rFonts w:eastAsia="Times New Roman"/>
                <w:color w:val="auto"/>
                <w:sz w:val="18"/>
                <w:szCs w:val="18"/>
                <w:shd w:val="clear" w:color="auto" w:fill="auto"/>
                <w:lang w:eastAsia="zh-CN"/>
              </w:rPr>
            </w:pPr>
            <w:proofErr w:type="gramStart"/>
            <w:r w:rsidRPr="004B568D">
              <w:rPr>
                <w:rFonts w:eastAsia="Times New Roman"/>
                <w:color w:val="auto"/>
                <w:sz w:val="18"/>
                <w:szCs w:val="18"/>
                <w:shd w:val="clear" w:color="auto" w:fill="auto"/>
                <w:lang w:eastAsia="zh-CN"/>
              </w:rPr>
              <w:t>толщина</w:t>
            </w:r>
            <w:proofErr w:type="gramEnd"/>
            <w:r w:rsidRPr="004B568D">
              <w:rPr>
                <w:rFonts w:eastAsia="Times New Roman"/>
                <w:color w:val="auto"/>
                <w:sz w:val="18"/>
                <w:szCs w:val="18"/>
                <w:shd w:val="clear" w:color="auto" w:fill="auto"/>
                <w:lang w:eastAsia="zh-CN"/>
              </w:rPr>
              <w:t xml:space="preserve"> стенки – не менее 15,0 мм.; </w:t>
            </w:r>
          </w:p>
          <w:p w14:paraId="2F2E9A5C"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proofErr w:type="gramStart"/>
            <w:r w:rsidRPr="004B568D">
              <w:rPr>
                <w:rFonts w:eastAsia="Times New Roman"/>
                <w:color w:val="auto"/>
                <w:sz w:val="18"/>
                <w:szCs w:val="18"/>
                <w:shd w:val="clear" w:color="auto" w:fill="auto"/>
                <w:lang w:eastAsia="zh-CN"/>
              </w:rPr>
              <w:t>в</w:t>
            </w:r>
            <w:proofErr w:type="gramEnd"/>
            <w:r w:rsidRPr="004B568D">
              <w:rPr>
                <w:rFonts w:eastAsia="Times New Roman"/>
                <w:color w:val="auto"/>
                <w:sz w:val="18"/>
                <w:szCs w:val="18"/>
                <w:shd w:val="clear" w:color="auto" w:fill="auto"/>
                <w:lang w:eastAsia="zh-CN"/>
              </w:rPr>
              <w:t xml:space="preserve"> отрезках не менее 12 м.</w:t>
            </w:r>
          </w:p>
          <w:p w14:paraId="413EFD03" w14:textId="32B0AC13" w:rsidR="004B568D" w:rsidRPr="004B568D" w:rsidRDefault="00600807" w:rsidP="004B568D">
            <w:pPr>
              <w:widowControl w:val="0"/>
              <w:suppressAutoHyphens/>
              <w:jc w:val="left"/>
              <w:rPr>
                <w:rFonts w:eastAsia="Times New Roman"/>
                <w:b/>
                <w:color w:val="auto"/>
                <w:sz w:val="18"/>
                <w:szCs w:val="18"/>
                <w:shd w:val="clear" w:color="auto" w:fill="auto"/>
                <w:lang w:eastAsia="zh-CN"/>
              </w:rPr>
            </w:pPr>
            <w:r w:rsidRPr="00600807">
              <w:rPr>
                <w:rFonts w:eastAsia="Times New Roman"/>
                <w:b/>
                <w:bCs/>
                <w:color w:val="000000"/>
                <w:sz w:val="18"/>
                <w:szCs w:val="18"/>
                <w:shd w:val="clear" w:color="auto" w:fill="auto"/>
                <w:lang w:eastAsia="zh-CN"/>
              </w:rPr>
              <w:t xml:space="preserve">ГОСТ 18599-2001 или </w:t>
            </w:r>
            <w:r w:rsidRPr="00600807">
              <w:rPr>
                <w:rFonts w:eastAsia="Times New Roman"/>
                <w:b/>
                <w:iCs/>
                <w:color w:val="000000"/>
                <w:sz w:val="18"/>
                <w:szCs w:val="18"/>
                <w:shd w:val="clear" w:color="auto" w:fill="auto"/>
                <w:lang w:eastAsia="zh-CN"/>
              </w:rPr>
              <w:t>ГОСТ Р 70628.2-2023</w:t>
            </w:r>
          </w:p>
          <w:p w14:paraId="287D357B" w14:textId="77777777" w:rsidR="004B568D" w:rsidRPr="004B568D" w:rsidRDefault="004B568D" w:rsidP="004B568D">
            <w:pPr>
              <w:widowControl w:val="0"/>
              <w:suppressAutoHyphens/>
              <w:ind w:right="-141"/>
              <w:jc w:val="left"/>
              <w:rPr>
                <w:rFonts w:eastAsia="Times New Roman"/>
                <w:color w:val="auto"/>
                <w:shd w:val="clear" w:color="auto" w:fill="auto"/>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6797DE8" w14:textId="7A122397" w:rsidR="004B568D" w:rsidRPr="004B568D" w:rsidRDefault="00301020" w:rsidP="004B568D">
            <w:pPr>
              <w:widowControl w:val="0"/>
              <w:suppressAutoHyphens/>
              <w:snapToGrid w:val="0"/>
              <w:ind w:left="-80"/>
              <w:jc w:val="center"/>
              <w:rPr>
                <w:rFonts w:eastAsia="Times New Roman"/>
                <w:color w:val="auto"/>
                <w:shd w:val="clear" w:color="auto" w:fill="auto"/>
                <w:lang w:eastAsia="zh-CN"/>
              </w:rPr>
            </w:pPr>
            <w:r>
              <w:rPr>
                <w:rFonts w:eastAsia="Times New Roman"/>
                <w:color w:val="auto"/>
                <w:shd w:val="clear" w:color="auto" w:fill="auto"/>
                <w:lang w:eastAsia="zh-CN"/>
              </w:rPr>
              <w:t>204</w:t>
            </w:r>
          </w:p>
        </w:tc>
      </w:tr>
    </w:tbl>
    <w:p w14:paraId="6C3B0BC9" w14:textId="43A3AD88"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xml:space="preserve">       1.</w:t>
      </w:r>
      <w:r w:rsidRPr="004B568D">
        <w:rPr>
          <w:rFonts w:eastAsia="Calibri"/>
          <w:color w:val="auto"/>
          <w:sz w:val="22"/>
          <w:szCs w:val="22"/>
          <w:shd w:val="clear" w:color="auto" w:fill="auto"/>
          <w:lang w:eastAsia="en-US"/>
        </w:rPr>
        <w:tab/>
        <w:t xml:space="preserve">Требования к сырью, применяемому для изготовления </w:t>
      </w:r>
      <w:proofErr w:type="spellStart"/>
      <w:r w:rsidRPr="004B568D">
        <w:rPr>
          <w:rFonts w:eastAsia="Calibri"/>
          <w:color w:val="auto"/>
          <w:sz w:val="22"/>
          <w:szCs w:val="22"/>
          <w:shd w:val="clear" w:color="auto" w:fill="auto"/>
          <w:lang w:eastAsia="en-US"/>
        </w:rPr>
        <w:t>товараТрубы</w:t>
      </w:r>
      <w:proofErr w:type="spellEnd"/>
      <w:r w:rsidRPr="004B568D">
        <w:rPr>
          <w:rFonts w:eastAsia="Calibri"/>
          <w:color w:val="auto"/>
          <w:sz w:val="22"/>
          <w:szCs w:val="22"/>
          <w:shd w:val="clear" w:color="auto" w:fill="auto"/>
          <w:lang w:eastAsia="en-US"/>
        </w:rPr>
        <w:t xml:space="preserve"> изготовляют из композиций полиэтилена минимальной длительной прочностью MRS 10,0 МПа (ПЭ 100) по технологической документации, утвержденной в установленном порядке. Композиция(</w:t>
      </w:r>
      <w:proofErr w:type="spellStart"/>
      <w:r w:rsidRPr="004B568D">
        <w:rPr>
          <w:rFonts w:eastAsia="Calibri"/>
          <w:color w:val="auto"/>
          <w:sz w:val="22"/>
          <w:szCs w:val="22"/>
          <w:shd w:val="clear" w:color="auto" w:fill="auto"/>
          <w:lang w:eastAsia="en-US"/>
        </w:rPr>
        <w:t>ии</w:t>
      </w:r>
      <w:proofErr w:type="spellEnd"/>
      <w:r w:rsidRPr="004B568D">
        <w:rPr>
          <w:rFonts w:eastAsia="Calibri"/>
          <w:color w:val="auto"/>
          <w:sz w:val="22"/>
          <w:szCs w:val="22"/>
          <w:shd w:val="clear" w:color="auto" w:fill="auto"/>
          <w:lang w:eastAsia="en-US"/>
        </w:rPr>
        <w:t>) полиэтилена, из которой(</w:t>
      </w:r>
      <w:proofErr w:type="spellStart"/>
      <w:r w:rsidRPr="004B568D">
        <w:rPr>
          <w:rFonts w:eastAsia="Calibri"/>
          <w:color w:val="auto"/>
          <w:sz w:val="22"/>
          <w:szCs w:val="22"/>
          <w:shd w:val="clear" w:color="auto" w:fill="auto"/>
          <w:lang w:eastAsia="en-US"/>
        </w:rPr>
        <w:t>ых</w:t>
      </w:r>
      <w:proofErr w:type="spellEnd"/>
      <w:r w:rsidRPr="004B568D">
        <w:rPr>
          <w:rFonts w:eastAsia="Calibri"/>
          <w:color w:val="auto"/>
          <w:sz w:val="22"/>
          <w:szCs w:val="22"/>
          <w:shd w:val="clear" w:color="auto" w:fill="auto"/>
          <w:lang w:eastAsia="en-US"/>
        </w:rPr>
        <w:t xml:space="preserve">) изготовлены трубы, должна (должны) соответствовать </w:t>
      </w:r>
      <w:r w:rsidR="00600807" w:rsidRPr="00600807">
        <w:rPr>
          <w:rFonts w:eastAsia="Calibri"/>
          <w:bCs/>
          <w:color w:val="auto"/>
          <w:sz w:val="22"/>
          <w:szCs w:val="22"/>
          <w:shd w:val="clear" w:color="auto" w:fill="auto"/>
          <w:lang w:eastAsia="en-US"/>
        </w:rPr>
        <w:t xml:space="preserve">ГОСТ 18599-2001 или </w:t>
      </w:r>
      <w:r w:rsidR="00600807" w:rsidRPr="00600807">
        <w:rPr>
          <w:rFonts w:eastAsia="Calibri"/>
          <w:bCs/>
          <w:iCs/>
          <w:color w:val="auto"/>
          <w:sz w:val="22"/>
          <w:szCs w:val="22"/>
          <w:shd w:val="clear" w:color="auto" w:fill="auto"/>
          <w:lang w:eastAsia="en-US"/>
        </w:rPr>
        <w:t>ГОСТ Р 70628.2-2023</w:t>
      </w:r>
      <w:r w:rsidRPr="004B568D">
        <w:rPr>
          <w:rFonts w:eastAsia="Calibri"/>
          <w:color w:val="auto"/>
          <w:sz w:val="22"/>
          <w:szCs w:val="22"/>
          <w:shd w:val="clear" w:color="auto" w:fill="auto"/>
          <w:lang w:eastAsia="en-US"/>
        </w:rPr>
        <w:t>.</w:t>
      </w:r>
    </w:p>
    <w:p w14:paraId="304018FA"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Трубы должны соответствовать Единым санитарно-эпидемиологическим и гигиеническим требованиям к товарам, подлежащим санитарно-эпидемиологическому и гигиеническому контролю (надзору). Трубы должны быть изготовлены из сырья трубных марок полиэтилена: HD 03594 PE, HD 03490 PE или эквивалент.</w:t>
      </w:r>
    </w:p>
    <w:p w14:paraId="260B0B82"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2.</w:t>
      </w:r>
      <w:r w:rsidRPr="004B568D">
        <w:rPr>
          <w:rFonts w:eastAsia="Calibri"/>
          <w:color w:val="auto"/>
          <w:sz w:val="22"/>
          <w:szCs w:val="22"/>
          <w:shd w:val="clear" w:color="auto" w:fill="auto"/>
          <w:lang w:eastAsia="en-US"/>
        </w:rPr>
        <w:tab/>
        <w:t>Требования ко внешнему виду товара.</w:t>
      </w:r>
    </w:p>
    <w:p w14:paraId="10C54828"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xml:space="preserve">Трубы должны иметь гладкие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поверхностях труб не допускаются пузыри, трещины, раковины, посторонние включения, видимые без увеличительных приборов. </w:t>
      </w:r>
    </w:p>
    <w:p w14:paraId="7B6DD668"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3.</w:t>
      </w:r>
      <w:r w:rsidRPr="004B568D">
        <w:rPr>
          <w:rFonts w:eastAsia="Calibri"/>
          <w:color w:val="auto"/>
          <w:sz w:val="22"/>
          <w:szCs w:val="22"/>
          <w:shd w:val="clear" w:color="auto" w:fill="auto"/>
          <w:lang w:eastAsia="en-US"/>
        </w:rPr>
        <w:tab/>
        <w:t>Требования к безопасности поставляемых товаров</w:t>
      </w:r>
    </w:p>
    <w:p w14:paraId="3FC7569B"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Качество и безопасность, поставляемого товара должны соответствовать требованиям, предъявляемым к данному виду товара и подтверждаться соответствующими документами:</w:t>
      </w:r>
    </w:p>
    <w:p w14:paraId="5D5257D7"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xml:space="preserve">А) Обязательный сертификат соответствия, выданный в соответствии с действующим законодательством Российской Федерации. Сведения о сертификате соответствия проверяются в Едином реестре сертификатов соответствия и деклараций о соответствии </w:t>
      </w:r>
      <w:proofErr w:type="spellStart"/>
      <w:r w:rsidRPr="004B568D">
        <w:rPr>
          <w:rFonts w:eastAsia="Calibri"/>
          <w:color w:val="auto"/>
          <w:sz w:val="22"/>
          <w:szCs w:val="22"/>
          <w:shd w:val="clear" w:color="auto" w:fill="auto"/>
          <w:lang w:eastAsia="en-US"/>
        </w:rPr>
        <w:t>Росаккредитации</w:t>
      </w:r>
      <w:proofErr w:type="spellEnd"/>
      <w:r w:rsidRPr="004B568D">
        <w:rPr>
          <w:rFonts w:eastAsia="Calibri"/>
          <w:color w:val="auto"/>
          <w:sz w:val="22"/>
          <w:szCs w:val="22"/>
          <w:shd w:val="clear" w:color="auto" w:fill="auto"/>
          <w:lang w:eastAsia="en-US"/>
        </w:rPr>
        <w:t xml:space="preserve">. </w:t>
      </w:r>
    </w:p>
    <w:p w14:paraId="3B00C3A6"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lastRenderedPageBreak/>
        <w:t xml:space="preserve"> Б) Сертификат соответствия, выданный в рамках добровольной сертификации (при наличии). </w:t>
      </w:r>
    </w:p>
    <w:p w14:paraId="6C70551A" w14:textId="77777777" w:rsidR="00600807" w:rsidRDefault="004B568D" w:rsidP="004B568D">
      <w:pPr>
        <w:suppressAutoHyphens/>
        <w:spacing w:after="160" w:line="259" w:lineRule="auto"/>
        <w:jc w:val="left"/>
        <w:rPr>
          <w:rFonts w:eastAsia="Calibri"/>
          <w:iCs/>
          <w:color w:val="auto"/>
          <w:sz w:val="22"/>
          <w:szCs w:val="22"/>
          <w:shd w:val="clear" w:color="auto" w:fill="auto"/>
          <w:lang w:eastAsia="en-US"/>
        </w:rPr>
      </w:pPr>
      <w:r w:rsidRPr="004B568D">
        <w:rPr>
          <w:rFonts w:eastAsia="Calibri"/>
          <w:color w:val="auto"/>
          <w:sz w:val="22"/>
          <w:szCs w:val="22"/>
          <w:shd w:val="clear" w:color="auto" w:fill="auto"/>
          <w:lang w:eastAsia="en-US"/>
        </w:rPr>
        <w:t xml:space="preserve">Нормативный документ, на соответствие которому проводилась сертификация – </w:t>
      </w:r>
      <w:r w:rsidR="00600807" w:rsidRPr="00600807">
        <w:rPr>
          <w:rFonts w:eastAsia="Calibri"/>
          <w:bCs/>
          <w:color w:val="auto"/>
          <w:sz w:val="22"/>
          <w:szCs w:val="22"/>
          <w:shd w:val="clear" w:color="auto" w:fill="auto"/>
          <w:lang w:eastAsia="en-US"/>
        </w:rPr>
        <w:t xml:space="preserve">ГОСТ 18599-2001 или </w:t>
      </w:r>
      <w:r w:rsidR="00600807" w:rsidRPr="00600807">
        <w:rPr>
          <w:rFonts w:eastAsia="Calibri"/>
          <w:iCs/>
          <w:color w:val="auto"/>
          <w:sz w:val="22"/>
          <w:szCs w:val="22"/>
          <w:shd w:val="clear" w:color="auto" w:fill="auto"/>
          <w:lang w:eastAsia="en-US"/>
        </w:rPr>
        <w:t>ГОСТ Р 70628.2-2023</w:t>
      </w:r>
    </w:p>
    <w:p w14:paraId="70F055C0" w14:textId="2C7DBB43"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В) Каждая партия трубы должна сопровождаться документом о качестве (паспортом качества), содержащим:</w:t>
      </w:r>
    </w:p>
    <w:p w14:paraId="4F1699C4"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наименование и/или товарный знак предприятия-изготовителя;</w:t>
      </w:r>
    </w:p>
    <w:p w14:paraId="3115C726"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местонахождение (юридический адрес) предприятия-изготовителя;</w:t>
      </w:r>
    </w:p>
    <w:p w14:paraId="2B85D991"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номер партии и дату изготовления;</w:t>
      </w:r>
    </w:p>
    <w:p w14:paraId="48F86492"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условное обозначение трубы;</w:t>
      </w:r>
    </w:p>
    <w:p w14:paraId="7C370728"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размер партии в метрах;</w:t>
      </w:r>
    </w:p>
    <w:p w14:paraId="661A8CBB"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марку сырья (обязательно);</w:t>
      </w:r>
    </w:p>
    <w:p w14:paraId="2395BDDF" w14:textId="1A4C13B4"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xml:space="preserve">- результаты испытаний или подтверждение о соответствии качества труб требованиям </w:t>
      </w:r>
      <w:r w:rsidR="00600807" w:rsidRPr="00600807">
        <w:rPr>
          <w:rFonts w:eastAsia="Calibri"/>
          <w:bCs/>
          <w:color w:val="auto"/>
          <w:sz w:val="22"/>
          <w:szCs w:val="22"/>
          <w:shd w:val="clear" w:color="auto" w:fill="auto"/>
          <w:lang w:eastAsia="en-US"/>
        </w:rPr>
        <w:t xml:space="preserve">ГОСТ 18599-2001 или </w:t>
      </w:r>
      <w:r w:rsidR="00600807" w:rsidRPr="00600807">
        <w:rPr>
          <w:rFonts w:eastAsia="Calibri"/>
          <w:iCs/>
          <w:color w:val="auto"/>
          <w:sz w:val="22"/>
          <w:szCs w:val="22"/>
          <w:shd w:val="clear" w:color="auto" w:fill="auto"/>
          <w:lang w:eastAsia="en-US"/>
        </w:rPr>
        <w:t>ГОСТ Р 70628.2-2023</w:t>
      </w:r>
      <w:r w:rsidRPr="004B568D">
        <w:rPr>
          <w:rFonts w:eastAsia="Calibri"/>
          <w:color w:val="auto"/>
          <w:sz w:val="22"/>
          <w:szCs w:val="22"/>
          <w:shd w:val="clear" w:color="auto" w:fill="auto"/>
          <w:lang w:eastAsia="en-US"/>
        </w:rPr>
        <w:t>;</w:t>
      </w:r>
    </w:p>
    <w:p w14:paraId="42A1E8FB"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условия и сроки хранения у изготовителя.</w:t>
      </w:r>
    </w:p>
    <w:p w14:paraId="5873BE46"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Г) Действующее свидетельство о государственной регистрации.</w:t>
      </w:r>
    </w:p>
    <w:p w14:paraId="6B575C24"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4.</w:t>
      </w:r>
      <w:r w:rsidRPr="004B568D">
        <w:rPr>
          <w:rFonts w:eastAsia="Calibri"/>
          <w:color w:val="auto"/>
          <w:sz w:val="22"/>
          <w:szCs w:val="22"/>
          <w:shd w:val="clear" w:color="auto" w:fill="auto"/>
          <w:lang w:eastAsia="en-US"/>
        </w:rPr>
        <w:tab/>
        <w:t>Требования к гарантии на поставленные товары, сроку службы.</w:t>
      </w:r>
    </w:p>
    <w:p w14:paraId="1176D3AE"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Товар должен быть новым, не бывшим в эксплуатации, не восстановленным из компонентов. Товар должен быть выпущен не ранее 6 месяцев до дня поставки.</w:t>
      </w:r>
    </w:p>
    <w:p w14:paraId="16A384C4"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xml:space="preserve">На Товар устанавливается гарантийный срок 24 месяца со дня поставки Товара. </w:t>
      </w:r>
    </w:p>
    <w:p w14:paraId="1A2922C8"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При обнаружении дефектов, трещин, вмятин, эллипсности при поставке Товара, Поставщик обязан заменить Товар ненадлежащего качества, на Товар надлежащего качества, в срок 10 календарных дней с даты выявления несоответствия продукции и нарушения условий договора, и компенсировать подтвержденные расходы заказчика на проведение экспертизы поставленного товара. Все расходы, связанные с заменой товара ненадлежащего качества, возлагаются на Поставщика.</w:t>
      </w:r>
    </w:p>
    <w:p w14:paraId="37280263"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Срок службы – не менее 100 лет.</w:t>
      </w:r>
    </w:p>
    <w:p w14:paraId="14F05E7E" w14:textId="77777777" w:rsidR="004B568D" w:rsidRPr="004B568D" w:rsidRDefault="004B568D" w:rsidP="004B568D">
      <w:pPr>
        <w:suppressAutoHyphens/>
        <w:spacing w:after="160" w:line="259" w:lineRule="auto"/>
        <w:jc w:val="left"/>
        <w:rPr>
          <w:rFonts w:ascii="Calibri" w:eastAsia="Calibri" w:hAnsi="Calibri"/>
          <w:color w:val="auto"/>
          <w:sz w:val="22"/>
          <w:szCs w:val="22"/>
          <w:shd w:val="clear" w:color="auto" w:fill="auto"/>
          <w:lang w:eastAsia="en-US"/>
        </w:rPr>
      </w:pPr>
    </w:p>
    <w:p w14:paraId="54370C5A" w14:textId="77777777" w:rsidR="00E17B95" w:rsidRDefault="00E17B95" w:rsidP="003D240E">
      <w:pPr>
        <w:ind w:firstLine="709"/>
      </w:pPr>
    </w:p>
    <w:p w14:paraId="4DA8845C" w14:textId="77777777" w:rsidR="004B568D" w:rsidRDefault="004B568D" w:rsidP="003D240E">
      <w:pPr>
        <w:ind w:firstLine="709"/>
      </w:pPr>
    </w:p>
    <w:p w14:paraId="54EAA3D9" w14:textId="77777777" w:rsidR="004B568D" w:rsidRDefault="004B568D" w:rsidP="003D240E">
      <w:pPr>
        <w:ind w:firstLine="709"/>
      </w:pPr>
    </w:p>
    <w:p w14:paraId="489CA149" w14:textId="77777777" w:rsidR="004B568D" w:rsidRDefault="004B568D" w:rsidP="003D240E">
      <w:pPr>
        <w:ind w:firstLine="709"/>
      </w:pPr>
    </w:p>
    <w:p w14:paraId="3BE4451C" w14:textId="77777777" w:rsidR="004B568D" w:rsidRDefault="004B568D" w:rsidP="003D240E">
      <w:pPr>
        <w:ind w:firstLine="709"/>
      </w:pPr>
    </w:p>
    <w:p w14:paraId="3F3C29F9" w14:textId="77777777" w:rsidR="004B568D" w:rsidRDefault="004B568D" w:rsidP="003D240E">
      <w:pPr>
        <w:ind w:firstLine="709"/>
      </w:pPr>
    </w:p>
    <w:p w14:paraId="02231764" w14:textId="77777777" w:rsidR="004B568D" w:rsidRDefault="004B568D" w:rsidP="003D240E">
      <w:pPr>
        <w:ind w:firstLine="709"/>
      </w:pPr>
    </w:p>
    <w:p w14:paraId="17451A51" w14:textId="77777777" w:rsidR="004B568D" w:rsidRDefault="004B568D" w:rsidP="003D240E">
      <w:pPr>
        <w:ind w:firstLine="709"/>
      </w:pPr>
    </w:p>
    <w:p w14:paraId="510F57BD" w14:textId="77777777" w:rsidR="004B568D" w:rsidRDefault="004B568D" w:rsidP="003D240E">
      <w:pPr>
        <w:ind w:firstLine="709"/>
      </w:pPr>
    </w:p>
    <w:p w14:paraId="54A5D4FC" w14:textId="77777777" w:rsidR="004B568D" w:rsidRDefault="004B568D" w:rsidP="003D240E">
      <w:pPr>
        <w:ind w:firstLine="709"/>
      </w:pPr>
    </w:p>
    <w:p w14:paraId="78E8B3E4" w14:textId="77777777" w:rsidR="004B568D" w:rsidRDefault="004B568D" w:rsidP="003D240E">
      <w:pPr>
        <w:ind w:firstLine="709"/>
      </w:pPr>
    </w:p>
    <w:p w14:paraId="124A24B2" w14:textId="77777777" w:rsidR="004B568D" w:rsidRDefault="004B568D" w:rsidP="003D240E">
      <w:pPr>
        <w:ind w:firstLine="709"/>
      </w:pPr>
    </w:p>
    <w:p w14:paraId="416E85AC" w14:textId="77777777" w:rsidR="004B568D" w:rsidRDefault="004B568D" w:rsidP="003D240E">
      <w:pPr>
        <w:ind w:firstLine="709"/>
      </w:pPr>
    </w:p>
    <w:p w14:paraId="5078BC34" w14:textId="77777777" w:rsidR="00E17B95" w:rsidRDefault="00E17B95" w:rsidP="00301020"/>
    <w:p w14:paraId="6C72DA08" w14:textId="77777777" w:rsidR="00600807" w:rsidRDefault="00600807" w:rsidP="00301020"/>
    <w:p w14:paraId="0D23498A" w14:textId="77777777" w:rsidR="00600807" w:rsidRDefault="00600807" w:rsidP="00301020"/>
    <w:p w14:paraId="67FB4091" w14:textId="77777777" w:rsidR="00301020" w:rsidRDefault="00301020" w:rsidP="00301020"/>
    <w:p w14:paraId="42D8E604" w14:textId="77777777" w:rsidR="00E17B95" w:rsidRDefault="00E17B95" w:rsidP="003D240E">
      <w:pPr>
        <w:ind w:firstLine="709"/>
      </w:pPr>
    </w:p>
    <w:p w14:paraId="2507164A" w14:textId="262DB42F" w:rsidR="00675778" w:rsidRDefault="00675778" w:rsidP="00675778">
      <w:pPr>
        <w:ind w:firstLine="709"/>
        <w:jc w:val="center"/>
        <w:rPr>
          <w:rFonts w:eastAsia="Calibri"/>
          <w:b/>
          <w:color w:val="auto"/>
          <w:shd w:val="clear" w:color="auto" w:fill="auto"/>
          <w:lang w:eastAsia="en-US"/>
        </w:rPr>
      </w:pPr>
      <w:r w:rsidRPr="00410202">
        <w:rPr>
          <w:rFonts w:eastAsia="Calibri"/>
          <w:b/>
          <w:color w:val="auto"/>
          <w:shd w:val="clear" w:color="auto" w:fill="auto"/>
          <w:lang w:eastAsia="en-US"/>
        </w:rPr>
        <w:lastRenderedPageBreak/>
        <w:t>РАЗДЕЛ I</w:t>
      </w:r>
      <w:r w:rsidRPr="00410202">
        <w:rPr>
          <w:rFonts w:eastAsia="Calibri"/>
          <w:b/>
          <w:color w:val="auto"/>
          <w:shd w:val="clear" w:color="auto" w:fill="auto"/>
          <w:lang w:val="en-US" w:eastAsia="en-US"/>
        </w:rPr>
        <w:t>V</w:t>
      </w:r>
      <w:r w:rsidRPr="00410202">
        <w:rPr>
          <w:rFonts w:eastAsia="Calibri"/>
          <w:b/>
          <w:color w:val="auto"/>
          <w:shd w:val="clear" w:color="auto" w:fill="auto"/>
          <w:lang w:eastAsia="en-US"/>
        </w:rPr>
        <w:t>.ПРОЕКТ ДОГОВОРА</w:t>
      </w:r>
    </w:p>
    <w:p w14:paraId="252258AE" w14:textId="77777777" w:rsidR="00F30479" w:rsidRDefault="00F30479" w:rsidP="00675778">
      <w:pPr>
        <w:ind w:firstLine="709"/>
        <w:jc w:val="center"/>
        <w:rPr>
          <w:rFonts w:eastAsia="Calibri"/>
          <w:b/>
          <w:color w:val="auto"/>
          <w:shd w:val="clear" w:color="auto" w:fill="auto"/>
          <w:lang w:eastAsia="en-US"/>
        </w:rPr>
      </w:pPr>
    </w:p>
    <w:p w14:paraId="56857CF4" w14:textId="77777777" w:rsidR="00F30479" w:rsidRPr="00F30479" w:rsidRDefault="00F30479" w:rsidP="004A2679">
      <w:pPr>
        <w:keepNext/>
        <w:keepLines/>
        <w:shd w:val="clear" w:color="auto" w:fill="FFFFFF"/>
        <w:suppressAutoHyphens/>
        <w:ind w:left="432"/>
        <w:jc w:val="center"/>
        <w:rPr>
          <w:rFonts w:eastAsia="Calibri"/>
          <w:b/>
          <w:bCs/>
          <w:color w:val="000000"/>
          <w:spacing w:val="3"/>
          <w:sz w:val="22"/>
          <w:szCs w:val="22"/>
          <w:shd w:val="clear" w:color="auto" w:fill="auto"/>
          <w:lang w:eastAsia="zh-CN"/>
        </w:rPr>
      </w:pPr>
      <w:r w:rsidRPr="00F30479">
        <w:rPr>
          <w:rFonts w:eastAsia="Calibri"/>
          <w:b/>
          <w:bCs/>
          <w:color w:val="000000"/>
          <w:spacing w:val="3"/>
          <w:sz w:val="22"/>
          <w:szCs w:val="22"/>
          <w:shd w:val="clear" w:color="auto" w:fill="auto"/>
          <w:lang w:eastAsia="zh-CN"/>
        </w:rPr>
        <w:t>Договор № _______</w:t>
      </w:r>
    </w:p>
    <w:p w14:paraId="2B26630C" w14:textId="77777777" w:rsidR="00E7744A" w:rsidRPr="00E7744A" w:rsidRDefault="00E7744A" w:rsidP="00E7744A">
      <w:pPr>
        <w:jc w:val="center"/>
        <w:rPr>
          <w:rFonts w:eastAsia="Times New Roman"/>
          <w:b/>
          <w:color w:val="auto"/>
          <w:sz w:val="22"/>
          <w:szCs w:val="22"/>
          <w:shd w:val="clear" w:color="auto" w:fill="auto"/>
        </w:rPr>
      </w:pPr>
      <w:proofErr w:type="gramStart"/>
      <w:r w:rsidRPr="00E7744A">
        <w:rPr>
          <w:rFonts w:eastAsia="Times New Roman"/>
          <w:b/>
          <w:color w:val="auto"/>
          <w:sz w:val="22"/>
          <w:szCs w:val="22"/>
          <w:shd w:val="clear" w:color="auto" w:fill="auto"/>
        </w:rPr>
        <w:t>на</w:t>
      </w:r>
      <w:proofErr w:type="gramEnd"/>
      <w:r w:rsidRPr="00E7744A">
        <w:rPr>
          <w:rFonts w:eastAsia="Times New Roman"/>
          <w:b/>
          <w:color w:val="auto"/>
          <w:sz w:val="22"/>
          <w:szCs w:val="22"/>
          <w:shd w:val="clear" w:color="auto" w:fill="auto"/>
        </w:rPr>
        <w:t xml:space="preserve"> поставку </w:t>
      </w:r>
      <w:r w:rsidRPr="00E7744A">
        <w:rPr>
          <w:rFonts w:eastAsia="Calibri"/>
          <w:b/>
          <w:color w:val="auto"/>
          <w:sz w:val="22"/>
          <w:szCs w:val="22"/>
          <w:shd w:val="clear" w:color="auto" w:fill="auto"/>
          <w:lang w:eastAsia="zh-CN"/>
        </w:rPr>
        <w:t>труб из полиэтилена</w:t>
      </w:r>
    </w:p>
    <w:p w14:paraId="7AB28CDC" w14:textId="00FBD1C5" w:rsidR="00E7744A" w:rsidRPr="00E7744A" w:rsidRDefault="00E7744A" w:rsidP="00E7744A">
      <w:pPr>
        <w:jc w:val="left"/>
        <w:rPr>
          <w:rFonts w:eastAsia="Times New Roman"/>
          <w:color w:val="auto"/>
          <w:sz w:val="22"/>
          <w:szCs w:val="22"/>
          <w:shd w:val="clear" w:color="auto" w:fill="auto"/>
        </w:rPr>
      </w:pPr>
      <w:r w:rsidRPr="00E7744A">
        <w:rPr>
          <w:rFonts w:eastAsia="Times New Roman"/>
          <w:color w:val="auto"/>
          <w:sz w:val="22"/>
          <w:szCs w:val="22"/>
          <w:shd w:val="clear" w:color="auto" w:fill="auto"/>
        </w:rPr>
        <w:t xml:space="preserve">г. Йошкар-Ола                                                                                        </w:t>
      </w:r>
      <w:r w:rsidR="00301020">
        <w:rPr>
          <w:rFonts w:eastAsia="Times New Roman"/>
          <w:color w:val="auto"/>
          <w:sz w:val="22"/>
          <w:szCs w:val="22"/>
          <w:shd w:val="clear" w:color="auto" w:fill="auto"/>
        </w:rPr>
        <w:t xml:space="preserve">                     </w:t>
      </w:r>
      <w:proofErr w:type="gramStart"/>
      <w:r w:rsidR="00301020">
        <w:rPr>
          <w:rFonts w:eastAsia="Times New Roman"/>
          <w:color w:val="auto"/>
          <w:sz w:val="22"/>
          <w:szCs w:val="22"/>
          <w:shd w:val="clear" w:color="auto" w:fill="auto"/>
        </w:rPr>
        <w:t xml:space="preserve">   </w:t>
      </w:r>
      <w:r w:rsidRPr="00E7744A">
        <w:rPr>
          <w:rFonts w:eastAsia="Times New Roman"/>
          <w:color w:val="auto"/>
          <w:sz w:val="22"/>
          <w:szCs w:val="22"/>
          <w:shd w:val="clear" w:color="auto" w:fill="auto"/>
        </w:rPr>
        <w:t>«</w:t>
      </w:r>
      <w:proofErr w:type="gramEnd"/>
      <w:r w:rsidRPr="00E7744A">
        <w:rPr>
          <w:rFonts w:eastAsia="Times New Roman"/>
          <w:color w:val="auto"/>
          <w:sz w:val="22"/>
          <w:szCs w:val="22"/>
          <w:shd w:val="clear" w:color="auto" w:fill="auto"/>
        </w:rPr>
        <w:t>____»  ________ 2025г.</w:t>
      </w:r>
    </w:p>
    <w:p w14:paraId="2ED2DB65" w14:textId="77777777" w:rsidR="00E7744A" w:rsidRPr="00E7744A" w:rsidRDefault="00E7744A" w:rsidP="00E7744A">
      <w:pPr>
        <w:jc w:val="left"/>
        <w:rPr>
          <w:rFonts w:eastAsia="Times New Roman"/>
          <w:color w:val="4F81BD"/>
          <w:sz w:val="22"/>
          <w:szCs w:val="22"/>
          <w:shd w:val="clear" w:color="auto" w:fill="auto"/>
        </w:rPr>
      </w:pPr>
    </w:p>
    <w:p w14:paraId="4A674BFD" w14:textId="77777777" w:rsidR="00301020" w:rsidRPr="00301020" w:rsidRDefault="00301020" w:rsidP="00301020">
      <w:pPr>
        <w:tabs>
          <w:tab w:val="left" w:pos="709"/>
        </w:tabs>
        <w:ind w:firstLine="709"/>
        <w:rPr>
          <w:rFonts w:eastAsia="Calibri"/>
          <w:color w:val="000000"/>
          <w:sz w:val="22"/>
          <w:szCs w:val="22"/>
          <w:shd w:val="clear" w:color="auto" w:fill="auto"/>
        </w:rPr>
      </w:pPr>
      <w:r w:rsidRPr="00301020">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77DAFB7A"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p>
    <w:p w14:paraId="26EE7DF8" w14:textId="77777777" w:rsidR="00301020" w:rsidRPr="00301020" w:rsidRDefault="00301020" w:rsidP="00301020">
      <w:pPr>
        <w:widowControl w:val="0"/>
        <w:autoSpaceDE w:val="0"/>
        <w:autoSpaceDN w:val="0"/>
        <w:adjustRightInd w:val="0"/>
        <w:ind w:left="709"/>
        <w:jc w:val="center"/>
        <w:rPr>
          <w:rFonts w:eastAsia="Times New Roman"/>
          <w:b/>
          <w:bCs/>
          <w:color w:val="auto"/>
          <w:sz w:val="22"/>
          <w:szCs w:val="22"/>
          <w:shd w:val="clear" w:color="auto" w:fill="auto"/>
        </w:rPr>
      </w:pPr>
      <w:r w:rsidRPr="00301020">
        <w:rPr>
          <w:rFonts w:eastAsia="Times New Roman"/>
          <w:b/>
          <w:bCs/>
          <w:color w:val="auto"/>
          <w:sz w:val="22"/>
          <w:szCs w:val="22"/>
          <w:shd w:val="clear" w:color="auto" w:fill="auto"/>
        </w:rPr>
        <w:t>1. ПРЕДМЕТДОГОВОРА</w:t>
      </w:r>
    </w:p>
    <w:p w14:paraId="2663564E" w14:textId="77777777" w:rsidR="00301020" w:rsidRPr="00301020" w:rsidRDefault="00301020" w:rsidP="00301020">
      <w:pPr>
        <w:widowControl w:val="0"/>
        <w:numPr>
          <w:ilvl w:val="1"/>
          <w:numId w:val="7"/>
        </w:numPr>
        <w:autoSpaceDE w:val="0"/>
        <w:autoSpaceDN w:val="0"/>
        <w:adjustRightInd w:val="0"/>
        <w:ind w:left="0" w:firstLine="709"/>
        <w:jc w:val="left"/>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Поставщик обязуется осуществить поставку </w:t>
      </w:r>
      <w:r w:rsidRPr="00301020">
        <w:rPr>
          <w:rFonts w:eastAsia="Calibri"/>
          <w:color w:val="auto"/>
          <w:sz w:val="22"/>
          <w:szCs w:val="22"/>
          <w:shd w:val="clear" w:color="auto" w:fill="auto"/>
          <w:lang w:eastAsia="zh-CN"/>
        </w:rPr>
        <w:t>труб из полиэтилена</w:t>
      </w:r>
      <w:r w:rsidRPr="00301020">
        <w:rPr>
          <w:rFonts w:eastAsia="Times New Roman"/>
          <w:color w:val="auto"/>
          <w:sz w:val="22"/>
          <w:szCs w:val="22"/>
          <w:shd w:val="clear" w:color="auto" w:fill="auto"/>
        </w:rPr>
        <w:t>,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4BF2C58D"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1.2. Поставляемый Товар должен быть новым Товаром, не бывшим в эксплуатации, не восстановленным из компонентов, выпущенным не ранее 6 месяцев до дня поставки, соответствовать требованиям Технического задания. </w:t>
      </w:r>
    </w:p>
    <w:p w14:paraId="3B919C8C" w14:textId="77777777" w:rsidR="00301020" w:rsidRPr="00301020" w:rsidRDefault="00301020" w:rsidP="00301020">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5C2F7708" w14:textId="77777777" w:rsidR="00301020" w:rsidRPr="00301020" w:rsidRDefault="00301020" w:rsidP="00301020">
      <w:pPr>
        <w:ind w:firstLine="709"/>
        <w:rPr>
          <w:rFonts w:eastAsia="Times New Roman"/>
          <w:color w:val="auto"/>
          <w:shd w:val="clear" w:color="auto" w:fill="auto"/>
        </w:rPr>
      </w:pPr>
      <w:r w:rsidRPr="00301020">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паспорт качества, действующее свидетельство о государственной регистрации) Товара, оформленными в соответствии с действующим законодательством Российской Федерации на русском языке.</w:t>
      </w:r>
    </w:p>
    <w:p w14:paraId="23F65562" w14:textId="77777777" w:rsidR="00301020" w:rsidRPr="00301020" w:rsidRDefault="00301020" w:rsidP="00301020">
      <w:pPr>
        <w:ind w:firstLine="709"/>
        <w:rPr>
          <w:rFonts w:eastAsia="Times New Roman"/>
          <w:color w:val="auto"/>
          <w:shd w:val="clear" w:color="auto" w:fill="auto"/>
        </w:rPr>
      </w:pPr>
    </w:p>
    <w:p w14:paraId="3C366486" w14:textId="77777777" w:rsidR="00301020" w:rsidRPr="00301020" w:rsidRDefault="00301020" w:rsidP="00301020">
      <w:pPr>
        <w:autoSpaceDE w:val="0"/>
        <w:autoSpaceDN w:val="0"/>
        <w:adjustRightInd w:val="0"/>
        <w:ind w:firstLine="709"/>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2. ЦЕНА ДОГОВОРА</w:t>
      </w:r>
    </w:p>
    <w:p w14:paraId="0DBB2CF1" w14:textId="77777777" w:rsidR="00301020" w:rsidRPr="00301020" w:rsidRDefault="00301020" w:rsidP="00301020">
      <w:pPr>
        <w:tabs>
          <w:tab w:val="left" w:pos="709"/>
        </w:tabs>
        <w:ind w:firstLine="709"/>
        <w:rPr>
          <w:rFonts w:eastAsia="Times New Roman"/>
          <w:i/>
          <w:iCs/>
          <w:color w:val="000000"/>
          <w:sz w:val="22"/>
          <w:szCs w:val="22"/>
          <w:shd w:val="clear" w:color="auto" w:fill="auto"/>
        </w:rPr>
      </w:pPr>
      <w:r w:rsidRPr="00301020">
        <w:rPr>
          <w:rFonts w:eastAsia="Times New Roman"/>
          <w:color w:val="auto"/>
          <w:sz w:val="22"/>
          <w:szCs w:val="22"/>
          <w:shd w:val="clear" w:color="auto" w:fill="auto"/>
        </w:rPr>
        <w:t xml:space="preserve">2.1. </w:t>
      </w:r>
      <w:r w:rsidRPr="00301020">
        <w:rPr>
          <w:rFonts w:eastAsia="Times New Roman"/>
          <w:color w:val="auto"/>
          <w:sz w:val="22"/>
          <w:szCs w:val="22"/>
          <w:shd w:val="clear" w:color="auto" w:fill="auto"/>
          <w:lang w:eastAsia="en-US" w:bidi="en-US"/>
        </w:rPr>
        <w:t>Цена Договора, составляет ________ руб.,</w:t>
      </w:r>
      <w:r w:rsidRPr="00301020">
        <w:rPr>
          <w:rFonts w:eastAsia="Times New Roman"/>
          <w:color w:val="000000"/>
          <w:sz w:val="22"/>
          <w:szCs w:val="22"/>
          <w:shd w:val="clear" w:color="auto" w:fill="auto"/>
        </w:rPr>
        <w:t xml:space="preserve"> в том числе НДС 20 % __________ (_________) рублей _________копеек </w:t>
      </w:r>
      <w:r w:rsidRPr="00301020">
        <w:rPr>
          <w:rFonts w:eastAsia="Times New Roman"/>
          <w:i/>
          <w:iCs/>
          <w:color w:val="000000"/>
          <w:sz w:val="22"/>
          <w:szCs w:val="22"/>
          <w:shd w:val="clear" w:color="auto" w:fill="auto"/>
        </w:rPr>
        <w:t xml:space="preserve">(в зависимости от способа налогообложения Поставщика в соответствии с действующим законодательством указывается «в </w:t>
      </w:r>
      <w:proofErr w:type="spellStart"/>
      <w:r w:rsidRPr="00301020">
        <w:rPr>
          <w:rFonts w:eastAsia="Times New Roman"/>
          <w:i/>
          <w:iCs/>
          <w:color w:val="000000"/>
          <w:sz w:val="22"/>
          <w:szCs w:val="22"/>
          <w:shd w:val="clear" w:color="auto" w:fill="auto"/>
        </w:rPr>
        <w:t>т.ч</w:t>
      </w:r>
      <w:proofErr w:type="spellEnd"/>
      <w:r w:rsidRPr="00301020">
        <w:rPr>
          <w:rFonts w:eastAsia="Times New Roman"/>
          <w:i/>
          <w:iCs/>
          <w:color w:val="000000"/>
          <w:sz w:val="22"/>
          <w:szCs w:val="22"/>
          <w:shd w:val="clear" w:color="auto" w:fill="auto"/>
        </w:rPr>
        <w:t>. НДС с расшифровкой» или «без НДС».</w:t>
      </w:r>
    </w:p>
    <w:p w14:paraId="60B7DF3C" w14:textId="77777777" w:rsidR="00301020" w:rsidRPr="00301020" w:rsidRDefault="00301020" w:rsidP="00301020">
      <w:pPr>
        <w:widowControl w:val="0"/>
        <w:tabs>
          <w:tab w:val="left" w:pos="709"/>
        </w:tabs>
        <w:ind w:firstLine="709"/>
        <w:rPr>
          <w:rFonts w:eastAsia="Times New Roman"/>
          <w:snapToGrid w:val="0"/>
          <w:color w:val="auto"/>
          <w:sz w:val="22"/>
          <w:szCs w:val="22"/>
          <w:shd w:val="clear" w:color="auto" w:fill="auto"/>
        </w:rPr>
      </w:pPr>
      <w:r w:rsidRPr="00301020">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8FBD7CB"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2.3. Источник финансирования Договора – собственные средства МУП «Водоканал».</w:t>
      </w:r>
    </w:p>
    <w:p w14:paraId="409235CD" w14:textId="77777777" w:rsidR="00301020" w:rsidRPr="00301020" w:rsidRDefault="00301020" w:rsidP="00301020">
      <w:pPr>
        <w:tabs>
          <w:tab w:val="left" w:pos="720"/>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2.4. </w:t>
      </w:r>
      <w:r w:rsidRPr="00301020">
        <w:rPr>
          <w:rFonts w:eastAsia="Times New Roman"/>
          <w:color w:val="000000"/>
          <w:sz w:val="22"/>
          <w:szCs w:val="22"/>
          <w:shd w:val="clear" w:color="auto" w:fill="auto"/>
        </w:rPr>
        <w:t>Цена Товара включает в себя стоимость Товара</w:t>
      </w:r>
      <w:r w:rsidRPr="00301020">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4426D602" w14:textId="77777777" w:rsidR="00301020" w:rsidRPr="00301020" w:rsidRDefault="00301020" w:rsidP="00301020">
      <w:pPr>
        <w:ind w:firstLine="709"/>
        <w:rPr>
          <w:rFonts w:eastAsia="Times New Roman"/>
          <w:bCs/>
          <w:color w:val="auto"/>
          <w:sz w:val="22"/>
          <w:szCs w:val="22"/>
          <w:shd w:val="clear" w:color="auto" w:fill="auto"/>
        </w:rPr>
      </w:pPr>
      <w:r w:rsidRPr="00301020">
        <w:rPr>
          <w:rFonts w:eastAsia="Times New Roman"/>
          <w:color w:val="auto"/>
          <w:sz w:val="22"/>
          <w:szCs w:val="22"/>
          <w:shd w:val="clear" w:color="auto" w:fill="auto"/>
        </w:rPr>
        <w:t xml:space="preserve">2.5. </w:t>
      </w:r>
      <w:r w:rsidRPr="00301020">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20ECF115" w14:textId="77777777" w:rsidR="00301020" w:rsidRPr="00301020" w:rsidRDefault="00301020" w:rsidP="00301020">
      <w:pPr>
        <w:autoSpaceDE w:val="0"/>
        <w:autoSpaceDN w:val="0"/>
        <w:adjustRightInd w:val="0"/>
        <w:ind w:firstLine="709"/>
        <w:rPr>
          <w:rFonts w:eastAsia="Calibri"/>
          <w:color w:val="auto"/>
          <w:sz w:val="22"/>
          <w:szCs w:val="22"/>
          <w:shd w:val="clear" w:color="auto" w:fill="auto"/>
          <w:lang w:eastAsia="en-US"/>
        </w:rPr>
      </w:pPr>
      <w:r w:rsidRPr="00301020">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301020">
        <w:rPr>
          <w:rFonts w:eastAsia="Calibri"/>
          <w:color w:val="auto"/>
          <w:sz w:val="22"/>
          <w:szCs w:val="22"/>
          <w:shd w:val="clear" w:color="auto" w:fill="auto"/>
          <w:lang w:eastAsia="en-US"/>
        </w:rPr>
        <w:t>, качества поставляемого Товара и иных условий Договора.</w:t>
      </w:r>
    </w:p>
    <w:p w14:paraId="3CE96AC0"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61B12376" w14:textId="77777777" w:rsidR="00301020" w:rsidRPr="00301020" w:rsidRDefault="00301020" w:rsidP="00301020">
      <w:pPr>
        <w:autoSpaceDE w:val="0"/>
        <w:autoSpaceDN w:val="0"/>
        <w:adjustRightInd w:val="0"/>
        <w:ind w:firstLine="709"/>
        <w:rPr>
          <w:rFonts w:eastAsia="Calibri"/>
          <w:color w:val="auto"/>
          <w:sz w:val="22"/>
          <w:szCs w:val="22"/>
          <w:shd w:val="clear" w:color="auto" w:fill="auto"/>
          <w:lang w:eastAsia="en-US"/>
        </w:rPr>
      </w:pPr>
      <w:r w:rsidRPr="00301020">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w:t>
      </w:r>
      <w:r w:rsidRPr="00301020">
        <w:rPr>
          <w:rFonts w:eastAsia="Times New Roman"/>
          <w:color w:val="auto"/>
          <w:sz w:val="22"/>
          <w:szCs w:val="22"/>
          <w:shd w:val="clear" w:color="auto" w:fill="auto"/>
        </w:rPr>
        <w:lastRenderedPageBreak/>
        <w:t xml:space="preserve">товара, исходя </w:t>
      </w:r>
      <w:r w:rsidRPr="00301020">
        <w:rPr>
          <w:rFonts w:eastAsia="Calibri"/>
          <w:color w:val="auto"/>
          <w:sz w:val="22"/>
          <w:szCs w:val="22"/>
          <w:shd w:val="clear" w:color="auto" w:fill="auto"/>
          <w:lang w:eastAsia="en-US"/>
        </w:rPr>
        <w:t xml:space="preserve">из установленной в Договоре цены единицы товара, </w:t>
      </w:r>
      <w:r w:rsidRPr="00301020">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63AA4C4B" w14:textId="77777777" w:rsidR="00301020" w:rsidRPr="00301020" w:rsidRDefault="00301020" w:rsidP="00301020">
      <w:pPr>
        <w:tabs>
          <w:tab w:val="left" w:pos="720"/>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173DBEB4" w14:textId="77777777" w:rsidR="00301020" w:rsidRPr="00301020" w:rsidRDefault="00301020" w:rsidP="00301020">
      <w:pPr>
        <w:widowControl w:val="0"/>
        <w:tabs>
          <w:tab w:val="left" w:pos="709"/>
        </w:tabs>
        <w:suppressAutoHyphens/>
        <w:ind w:firstLine="709"/>
        <w:jc w:val="center"/>
        <w:rPr>
          <w:rFonts w:eastAsia="Arial"/>
          <w:b/>
          <w:color w:val="auto"/>
          <w:sz w:val="22"/>
          <w:szCs w:val="22"/>
          <w:shd w:val="clear" w:color="auto" w:fill="auto"/>
          <w:lang w:eastAsia="ar-SA"/>
        </w:rPr>
      </w:pPr>
      <w:r w:rsidRPr="00301020">
        <w:rPr>
          <w:rFonts w:eastAsia="Arial"/>
          <w:b/>
          <w:color w:val="auto"/>
          <w:sz w:val="22"/>
          <w:szCs w:val="22"/>
          <w:shd w:val="clear" w:color="auto" w:fill="auto"/>
          <w:lang w:eastAsia="ar-SA"/>
        </w:rPr>
        <w:t>3. ПОРЯДОК РАСЧЕТОВ</w:t>
      </w:r>
    </w:p>
    <w:p w14:paraId="36C9B09F"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72898433"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20A17A76" w14:textId="77777777" w:rsidR="00301020" w:rsidRPr="00301020" w:rsidRDefault="00301020" w:rsidP="00301020">
      <w:pPr>
        <w:ind w:firstLine="709"/>
        <w:rPr>
          <w:rFonts w:eastAsia="Times New Roman"/>
          <w:b/>
          <w:color w:val="auto"/>
          <w:sz w:val="22"/>
          <w:shd w:val="clear" w:color="auto" w:fill="auto"/>
        </w:rPr>
      </w:pPr>
    </w:p>
    <w:p w14:paraId="6DE3C3ED" w14:textId="77777777" w:rsidR="00301020" w:rsidRPr="00301020" w:rsidRDefault="00301020" w:rsidP="00301020">
      <w:pPr>
        <w:tabs>
          <w:tab w:val="left" w:pos="709"/>
          <w:tab w:val="left" w:pos="1134"/>
        </w:tabs>
        <w:ind w:firstLine="709"/>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4. ПРАВА И ОБЯЗАННОСТИ СТОРОН</w:t>
      </w:r>
    </w:p>
    <w:p w14:paraId="55E04ABD"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b/>
          <w:color w:val="auto"/>
          <w:sz w:val="22"/>
          <w:szCs w:val="22"/>
          <w:shd w:val="clear" w:color="auto" w:fill="auto"/>
        </w:rPr>
        <w:t>4.1.</w:t>
      </w:r>
      <w:r w:rsidRPr="00301020">
        <w:rPr>
          <w:rFonts w:eastAsia="Times New Roman"/>
          <w:color w:val="auto"/>
          <w:sz w:val="22"/>
          <w:szCs w:val="22"/>
          <w:shd w:val="clear" w:color="auto" w:fill="auto"/>
        </w:rPr>
        <w:t xml:space="preserve"> З</w:t>
      </w:r>
      <w:r w:rsidRPr="00301020">
        <w:rPr>
          <w:rFonts w:eastAsia="Times New Roman"/>
          <w:b/>
          <w:color w:val="auto"/>
          <w:sz w:val="22"/>
          <w:szCs w:val="22"/>
          <w:shd w:val="clear" w:color="auto" w:fill="auto"/>
        </w:rPr>
        <w:t>аказчик вправе</w:t>
      </w:r>
      <w:r w:rsidRPr="00301020">
        <w:rPr>
          <w:rFonts w:eastAsia="Times New Roman"/>
          <w:color w:val="auto"/>
          <w:sz w:val="22"/>
          <w:szCs w:val="22"/>
          <w:shd w:val="clear" w:color="auto" w:fill="auto"/>
        </w:rPr>
        <w:t>:</w:t>
      </w:r>
    </w:p>
    <w:p w14:paraId="18A02761"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53136B3C"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2B05C313"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1719876C" w14:textId="77777777" w:rsidR="00301020" w:rsidRPr="00301020" w:rsidRDefault="00301020" w:rsidP="00301020">
      <w:pPr>
        <w:widowControl w:val="0"/>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496CF3B4"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hd w:val="clear" w:color="auto" w:fill="auto"/>
        </w:rPr>
        <w:t xml:space="preserve">4.1.5. </w:t>
      </w:r>
      <w:r w:rsidRPr="00301020">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14:paraId="73CE2671" w14:textId="77777777" w:rsidR="00301020" w:rsidRPr="00301020" w:rsidRDefault="00301020" w:rsidP="00301020">
      <w:pPr>
        <w:widowControl w:val="0"/>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14:paraId="46A5A60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4.1.7. Требовать возмещения убытков, причиненных по вине Поставщика.</w:t>
      </w:r>
    </w:p>
    <w:p w14:paraId="5BDF2073"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b/>
          <w:color w:val="auto"/>
          <w:sz w:val="22"/>
          <w:szCs w:val="22"/>
          <w:shd w:val="clear" w:color="auto" w:fill="auto"/>
        </w:rPr>
        <w:t>4.2. Заказчик обязан</w:t>
      </w:r>
      <w:r w:rsidRPr="00301020">
        <w:rPr>
          <w:rFonts w:eastAsia="Times New Roman"/>
          <w:color w:val="auto"/>
          <w:sz w:val="22"/>
          <w:szCs w:val="22"/>
          <w:shd w:val="clear" w:color="auto" w:fill="auto"/>
        </w:rPr>
        <w:t>:</w:t>
      </w:r>
    </w:p>
    <w:p w14:paraId="19ECC7AD"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2BB500E8"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59F07B94"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79C1B88D"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17D1E69F"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6A891CBA"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292009E7"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4D289FD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b/>
          <w:color w:val="auto"/>
          <w:sz w:val="22"/>
          <w:szCs w:val="22"/>
          <w:shd w:val="clear" w:color="auto" w:fill="auto"/>
        </w:rPr>
        <w:t>4.3. Поставщик вправе</w:t>
      </w:r>
      <w:r w:rsidRPr="00301020">
        <w:rPr>
          <w:rFonts w:eastAsia="Times New Roman"/>
          <w:color w:val="auto"/>
          <w:sz w:val="22"/>
          <w:szCs w:val="22"/>
          <w:shd w:val="clear" w:color="auto" w:fill="auto"/>
        </w:rPr>
        <w:t>:</w:t>
      </w:r>
    </w:p>
    <w:p w14:paraId="2A88A212" w14:textId="77777777" w:rsidR="00301020" w:rsidRPr="00301020" w:rsidRDefault="00301020" w:rsidP="00301020">
      <w:pPr>
        <w:widowControl w:val="0"/>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4.3.1. Требовать своевременной оплаты поставленного Товара.</w:t>
      </w:r>
    </w:p>
    <w:p w14:paraId="56BE516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5E458D1F"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b/>
          <w:color w:val="auto"/>
          <w:sz w:val="22"/>
          <w:szCs w:val="22"/>
          <w:shd w:val="clear" w:color="auto" w:fill="auto"/>
        </w:rPr>
        <w:lastRenderedPageBreak/>
        <w:t>4.4. Поставщик обязан</w:t>
      </w:r>
      <w:r w:rsidRPr="00301020">
        <w:rPr>
          <w:rFonts w:eastAsia="Times New Roman"/>
          <w:color w:val="auto"/>
          <w:sz w:val="22"/>
          <w:szCs w:val="22"/>
          <w:shd w:val="clear" w:color="auto" w:fill="auto"/>
        </w:rPr>
        <w:t>:</w:t>
      </w:r>
    </w:p>
    <w:p w14:paraId="2D43BAA6" w14:textId="77777777" w:rsidR="00301020" w:rsidRPr="00301020" w:rsidRDefault="00301020" w:rsidP="00301020">
      <w:pPr>
        <w:tabs>
          <w:tab w:val="left" w:pos="630"/>
          <w:tab w:val="left" w:pos="709"/>
        </w:tabs>
        <w:ind w:firstLine="709"/>
        <w:rPr>
          <w:rFonts w:eastAsia="Times New Roman"/>
          <w:color w:val="0D0D0D"/>
          <w:sz w:val="22"/>
          <w:szCs w:val="22"/>
          <w:shd w:val="clear" w:color="auto" w:fill="auto"/>
        </w:rPr>
      </w:pPr>
      <w:r w:rsidRPr="00301020">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301020">
        <w:rPr>
          <w:rFonts w:eastAsia="Times New Roman"/>
          <w:color w:val="0D0D0D"/>
          <w:sz w:val="22"/>
          <w:szCs w:val="22"/>
          <w:shd w:val="clear" w:color="auto" w:fill="auto"/>
        </w:rPr>
        <w:t>представить все необходимые документы, предусмотренные пунктом 1.4 настоящего Договора.</w:t>
      </w:r>
    </w:p>
    <w:p w14:paraId="1A5C4AB9" w14:textId="77777777" w:rsidR="00301020" w:rsidRPr="00301020" w:rsidRDefault="00301020" w:rsidP="00301020">
      <w:pPr>
        <w:tabs>
          <w:tab w:val="left" w:pos="630"/>
          <w:tab w:val="left" w:pos="709"/>
        </w:tabs>
        <w:ind w:firstLine="709"/>
        <w:rPr>
          <w:rFonts w:eastAsia="Times New Roman"/>
          <w:color w:val="0D0D0D"/>
          <w:sz w:val="22"/>
          <w:szCs w:val="22"/>
          <w:shd w:val="clear" w:color="auto" w:fill="auto"/>
        </w:rPr>
      </w:pPr>
      <w:r w:rsidRPr="00301020">
        <w:rPr>
          <w:rFonts w:eastAsia="Times New Roman"/>
          <w:color w:val="0D0D0D"/>
          <w:sz w:val="22"/>
          <w:szCs w:val="22"/>
          <w:shd w:val="clear" w:color="auto" w:fill="auto"/>
        </w:rPr>
        <w:t xml:space="preserve">4.4.2. Заменить Товар ненадлежащего качества на Товар надлежащего качества при обнаружении дефектов, трещин, вмятин, </w:t>
      </w:r>
      <w:proofErr w:type="spellStart"/>
      <w:r w:rsidRPr="00301020">
        <w:rPr>
          <w:rFonts w:eastAsia="Times New Roman"/>
          <w:color w:val="0D0D0D"/>
          <w:sz w:val="22"/>
          <w:szCs w:val="22"/>
          <w:shd w:val="clear" w:color="auto" w:fill="auto"/>
        </w:rPr>
        <w:t>эллипности</w:t>
      </w:r>
      <w:proofErr w:type="spellEnd"/>
      <w:r w:rsidRPr="00301020">
        <w:rPr>
          <w:rFonts w:eastAsia="Times New Roman"/>
          <w:color w:val="0D0D0D"/>
          <w:sz w:val="22"/>
          <w:szCs w:val="22"/>
          <w:shd w:val="clear" w:color="auto" w:fill="auto"/>
        </w:rPr>
        <w:t xml:space="preserve">, при поставке Товара, в срок до 10 календарных дней с даты выявления несоответствия продукции и нарушения условий Договора, </w:t>
      </w:r>
    </w:p>
    <w:p w14:paraId="61AB5B92" w14:textId="77777777" w:rsidR="00301020" w:rsidRPr="00301020" w:rsidRDefault="00301020" w:rsidP="00301020">
      <w:pPr>
        <w:tabs>
          <w:tab w:val="left" w:pos="630"/>
          <w:tab w:val="left" w:pos="709"/>
        </w:tabs>
        <w:ind w:firstLine="709"/>
        <w:rPr>
          <w:rFonts w:eastAsia="Times New Roman"/>
          <w:color w:val="0D0D0D"/>
          <w:sz w:val="22"/>
          <w:szCs w:val="22"/>
          <w:shd w:val="clear" w:color="auto" w:fill="auto"/>
        </w:rPr>
      </w:pPr>
      <w:r w:rsidRPr="00301020">
        <w:rPr>
          <w:rFonts w:eastAsia="Times New Roman"/>
          <w:color w:val="0D0D0D"/>
          <w:sz w:val="22"/>
          <w:szCs w:val="22"/>
          <w:shd w:val="clear" w:color="auto" w:fill="auto"/>
        </w:rPr>
        <w:t xml:space="preserve">4.4.3 Компенсировать подтвержденные расходы Заказчика на проведение экспертизы поставленного Товара. </w:t>
      </w:r>
    </w:p>
    <w:p w14:paraId="05E4CB02" w14:textId="77777777" w:rsidR="00301020" w:rsidRPr="00301020" w:rsidRDefault="00301020" w:rsidP="00301020">
      <w:pPr>
        <w:tabs>
          <w:tab w:val="left" w:pos="709"/>
        </w:tabs>
        <w:autoSpaceDE w:val="0"/>
        <w:autoSpaceDN w:val="0"/>
        <w:adjustRightInd w:val="0"/>
        <w:ind w:firstLine="709"/>
        <w:rPr>
          <w:rFonts w:eastAsia="Times New Roman"/>
          <w:b/>
          <w:color w:val="auto"/>
          <w:sz w:val="22"/>
          <w:szCs w:val="22"/>
          <w:shd w:val="clear" w:color="auto" w:fill="auto"/>
        </w:rPr>
      </w:pPr>
      <w:r w:rsidRPr="00301020">
        <w:rPr>
          <w:rFonts w:eastAsia="Times New Roman"/>
          <w:color w:val="auto"/>
          <w:sz w:val="22"/>
          <w:szCs w:val="22"/>
          <w:shd w:val="clear" w:color="auto" w:fill="auto"/>
        </w:rPr>
        <w:t>4.4.4.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354CAC79"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4.4.5.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59815FE5"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4.4.5. Гарантировать качество Товара.</w:t>
      </w:r>
    </w:p>
    <w:p w14:paraId="5348A809"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4.4.6. Произвести замену Товара, поставленного с нарушением условий настоящего Договора.</w:t>
      </w:r>
    </w:p>
    <w:p w14:paraId="256344ED"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4.4.7.Нести ответственность перед Заказчиком за свои действия по настоящему Договору и возместить в полном объеме причиненный ущерб (убытки).</w:t>
      </w:r>
    </w:p>
    <w:p w14:paraId="6C5801E6"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4.4.8. Нести ответственность перед Заказчиком за повреждения Товара, возникшие из-за неправильной упаковки.</w:t>
      </w:r>
    </w:p>
    <w:p w14:paraId="074DD18A"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4.4.9. Обеспечить присутствие своего уполномоченного представителя при передаче товара Заказчику.</w:t>
      </w:r>
    </w:p>
    <w:p w14:paraId="4F6C4DB5"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4.4.10.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08EE09E6" w14:textId="77777777" w:rsidR="00301020" w:rsidRPr="00301020" w:rsidRDefault="00301020" w:rsidP="00301020">
      <w:pPr>
        <w:autoSpaceDE w:val="0"/>
        <w:autoSpaceDN w:val="0"/>
        <w:adjustRightInd w:val="0"/>
        <w:ind w:firstLine="709"/>
        <w:rPr>
          <w:rFonts w:eastAsia="Times New Roman"/>
          <w:b/>
          <w:color w:val="auto"/>
          <w:sz w:val="22"/>
          <w:szCs w:val="22"/>
          <w:shd w:val="clear" w:color="auto" w:fill="auto"/>
        </w:rPr>
      </w:pPr>
    </w:p>
    <w:p w14:paraId="2EFE7AAC" w14:textId="77777777" w:rsidR="00301020" w:rsidRPr="00301020" w:rsidRDefault="00301020" w:rsidP="00301020">
      <w:pPr>
        <w:shd w:val="clear" w:color="auto" w:fill="FFFFFF"/>
        <w:tabs>
          <w:tab w:val="left" w:pos="709"/>
        </w:tabs>
        <w:ind w:firstLine="709"/>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5. СРОК, МЕСТО И УСЛОВИЯ ПОСТАВКИ</w:t>
      </w:r>
    </w:p>
    <w:p w14:paraId="73B4E23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5.1. Поставка Товара осуществляется тремя партиями в течение 7-ми рабочих дней с момента подачи заявки Заказчиком в рабочие дни с 8-00 до 12-00 и с 13-00 до 16-00. Заявки подаются с момента заключения Договора по 30 сентября 2025 года.</w:t>
      </w:r>
    </w:p>
    <w:p w14:paraId="7D5727A0"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5.2. По соглашению сторон срок действия договора может быть продлен.</w:t>
      </w:r>
    </w:p>
    <w:p w14:paraId="139828A1"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5.3. Поставка Товара осуществляется силами и за счет Поставщика.</w:t>
      </w:r>
    </w:p>
    <w:p w14:paraId="4F5B5392" w14:textId="77777777" w:rsidR="00301020" w:rsidRPr="00301020" w:rsidRDefault="00301020" w:rsidP="00301020">
      <w:pPr>
        <w:tabs>
          <w:tab w:val="left" w:pos="709"/>
        </w:tabs>
        <w:autoSpaceDE w:val="0"/>
        <w:autoSpaceDN w:val="0"/>
        <w:adjustRightInd w:val="0"/>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             Адрес склада: РМЭ, г. Йошкар-Ола, ул. Дружбы, д. 2 (далее – место поставки).</w:t>
      </w:r>
    </w:p>
    <w:p w14:paraId="7DA1F2E2" w14:textId="77777777" w:rsidR="00301020" w:rsidRPr="00301020" w:rsidRDefault="00301020" w:rsidP="00301020">
      <w:pPr>
        <w:suppressAutoHyphens/>
        <w:ind w:firstLine="709"/>
        <w:rPr>
          <w:rFonts w:eastAsia="Times New Roman"/>
          <w:color w:val="000000"/>
          <w:sz w:val="22"/>
          <w:szCs w:val="22"/>
          <w:shd w:val="clear" w:color="auto" w:fill="auto"/>
          <w:lang w:eastAsia="ar-SA"/>
        </w:rPr>
      </w:pPr>
      <w:r w:rsidRPr="00301020">
        <w:rPr>
          <w:rFonts w:eastAsia="Times New Roman"/>
          <w:color w:val="auto"/>
          <w:sz w:val="22"/>
          <w:szCs w:val="22"/>
          <w:shd w:val="clear" w:color="auto" w:fill="auto"/>
          <w:lang w:eastAsia="ar-SA"/>
        </w:rPr>
        <w:t xml:space="preserve">5.4. Поставка Товара должна быть осуществлена Поставщиком в полном объеме согласно заявке, в установленные Договором сроки по адресу, указанному в п.5.1 настоящего Договора </w:t>
      </w:r>
      <w:r w:rsidRPr="00301020">
        <w:rPr>
          <w:rFonts w:eastAsia="Times New Roman"/>
          <w:color w:val="000000"/>
          <w:sz w:val="22"/>
          <w:szCs w:val="22"/>
          <w:shd w:val="clear" w:color="auto" w:fill="auto"/>
          <w:lang w:eastAsia="ar-SA"/>
        </w:rPr>
        <w:t>(с 8.00 до 16.00 часов по московскому времени, кроме выходных и нерабочих праздничных дней).</w:t>
      </w:r>
    </w:p>
    <w:p w14:paraId="48EFC90E" w14:textId="77777777" w:rsidR="00301020" w:rsidRPr="00301020" w:rsidRDefault="00301020" w:rsidP="00301020">
      <w:pPr>
        <w:suppressAutoHyphens/>
        <w:ind w:firstLine="709"/>
        <w:rPr>
          <w:rFonts w:eastAsia="Times New Roman"/>
          <w:color w:val="000000"/>
          <w:sz w:val="22"/>
          <w:szCs w:val="22"/>
          <w:shd w:val="clear" w:color="auto" w:fill="auto"/>
          <w:lang w:eastAsia="ar-SA"/>
        </w:rPr>
      </w:pPr>
    </w:p>
    <w:p w14:paraId="3200E8CA" w14:textId="77777777" w:rsidR="00301020" w:rsidRPr="00301020" w:rsidRDefault="00301020" w:rsidP="00301020">
      <w:pPr>
        <w:tabs>
          <w:tab w:val="left" w:pos="709"/>
        </w:tabs>
        <w:ind w:firstLine="709"/>
        <w:jc w:val="center"/>
        <w:rPr>
          <w:rFonts w:eastAsia="Times New Roman"/>
          <w:color w:val="auto"/>
          <w:sz w:val="22"/>
          <w:szCs w:val="22"/>
          <w:shd w:val="clear" w:color="auto" w:fill="auto"/>
        </w:rPr>
      </w:pPr>
      <w:r w:rsidRPr="00301020">
        <w:rPr>
          <w:rFonts w:eastAsia="Times New Roman"/>
          <w:b/>
          <w:color w:val="auto"/>
          <w:sz w:val="22"/>
          <w:szCs w:val="22"/>
          <w:shd w:val="clear" w:color="auto" w:fill="auto"/>
        </w:rPr>
        <w:t xml:space="preserve">6. ПОРЯДОК СДАЧИ-ПРИЕМКИ ТОВАРА </w:t>
      </w:r>
      <w:r w:rsidRPr="00301020">
        <w:rPr>
          <w:rFonts w:eastAsia="Times New Roman"/>
          <w:b/>
          <w:color w:val="auto"/>
          <w:sz w:val="22"/>
          <w:szCs w:val="22"/>
          <w:shd w:val="clear" w:color="auto" w:fill="auto"/>
        </w:rPr>
        <w:tab/>
      </w:r>
    </w:p>
    <w:p w14:paraId="67EF6AE4"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6.1. П</w:t>
      </w:r>
      <w:r w:rsidRPr="00301020">
        <w:rPr>
          <w:rFonts w:eastAsia="Arial"/>
          <w:color w:val="auto"/>
          <w:sz w:val="22"/>
          <w:szCs w:val="22"/>
          <w:shd w:val="clear" w:color="auto" w:fill="auto"/>
        </w:rPr>
        <w:t>риемка выполненных обязательств</w:t>
      </w:r>
      <w:r w:rsidRPr="00301020">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Договора.</w:t>
      </w:r>
    </w:p>
    <w:p w14:paraId="66E4A10A"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6.2. Товар должен иметь гладкие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поверхностях не допускаются пузыри, трещины, раковины, посторонние включения, видимые без увеличительных приборов.</w:t>
      </w:r>
    </w:p>
    <w:p w14:paraId="6C02F245" w14:textId="77777777" w:rsidR="00301020" w:rsidRPr="00301020" w:rsidRDefault="00301020" w:rsidP="00301020">
      <w:pPr>
        <w:tabs>
          <w:tab w:val="left" w:pos="630"/>
          <w:tab w:val="left" w:pos="709"/>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6.3. При поставке Товара Поставщик передает Заказчику все документы, предусмотренные пунктом 1.4 настоящего Договора.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 </w:t>
      </w:r>
    </w:p>
    <w:p w14:paraId="481521A6" w14:textId="77777777" w:rsidR="00301020" w:rsidRPr="00301020" w:rsidRDefault="00301020" w:rsidP="00301020">
      <w:pPr>
        <w:autoSpaceDE w:val="0"/>
        <w:autoSpaceDN w:val="0"/>
        <w:adjustRightInd w:val="0"/>
        <w:ind w:firstLine="709"/>
        <w:rPr>
          <w:rFonts w:eastAsia="Calibri"/>
          <w:color w:val="auto"/>
          <w:sz w:val="22"/>
          <w:szCs w:val="22"/>
          <w:shd w:val="clear" w:color="auto" w:fill="auto"/>
          <w:lang w:eastAsia="en-US"/>
        </w:rPr>
      </w:pPr>
      <w:r w:rsidRPr="00301020">
        <w:rPr>
          <w:rFonts w:eastAsia="Calibri"/>
          <w:color w:val="auto"/>
          <w:sz w:val="22"/>
          <w:szCs w:val="22"/>
          <w:shd w:val="clear" w:color="auto" w:fill="auto"/>
          <w:lang w:eastAsia="en-US"/>
        </w:rPr>
        <w:t>6.4.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6DB8BC63" w14:textId="77777777" w:rsidR="00301020" w:rsidRPr="00301020" w:rsidRDefault="00301020" w:rsidP="00301020">
      <w:pPr>
        <w:autoSpaceDE w:val="0"/>
        <w:autoSpaceDN w:val="0"/>
        <w:adjustRightInd w:val="0"/>
        <w:ind w:firstLine="709"/>
        <w:rPr>
          <w:rFonts w:eastAsia="Calibri"/>
          <w:color w:val="auto"/>
          <w:sz w:val="22"/>
          <w:szCs w:val="22"/>
          <w:shd w:val="clear" w:color="auto" w:fill="auto"/>
          <w:lang w:eastAsia="en-US"/>
        </w:rPr>
      </w:pPr>
      <w:r w:rsidRPr="00301020">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63200F0F" w14:textId="77777777" w:rsidR="00301020" w:rsidRPr="00301020" w:rsidRDefault="00301020" w:rsidP="00301020">
      <w:pPr>
        <w:autoSpaceDE w:val="0"/>
        <w:autoSpaceDN w:val="0"/>
        <w:adjustRightInd w:val="0"/>
        <w:ind w:firstLine="709"/>
        <w:rPr>
          <w:rFonts w:eastAsia="Calibri"/>
          <w:color w:val="auto"/>
          <w:sz w:val="22"/>
          <w:szCs w:val="22"/>
          <w:shd w:val="clear" w:color="auto" w:fill="auto"/>
          <w:lang w:eastAsia="en-US"/>
        </w:rPr>
      </w:pPr>
      <w:r w:rsidRPr="00301020">
        <w:rPr>
          <w:rFonts w:eastAsia="Calibri"/>
          <w:color w:val="auto"/>
          <w:sz w:val="22"/>
          <w:szCs w:val="22"/>
          <w:shd w:val="clear" w:color="auto" w:fill="auto"/>
          <w:lang w:eastAsia="en-US"/>
        </w:rPr>
        <w:lastRenderedPageBreak/>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5FEE9E45" w14:textId="77777777" w:rsidR="00301020" w:rsidRPr="00301020" w:rsidRDefault="00301020" w:rsidP="00301020">
      <w:pPr>
        <w:tabs>
          <w:tab w:val="left" w:pos="630"/>
          <w:tab w:val="left" w:pos="709"/>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6.5.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603AA584" w14:textId="77777777" w:rsidR="00301020" w:rsidRPr="00301020" w:rsidRDefault="00301020" w:rsidP="00301020">
      <w:pPr>
        <w:tabs>
          <w:tab w:val="left" w:pos="630"/>
          <w:tab w:val="left" w:pos="709"/>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4EC9ABC"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6.6. Приемка Товара по количеству и ассортименту осуществляется Заказчиком в момент разгрузки Товара в месте поставки в соответствии со Спецификацией.</w:t>
      </w:r>
    </w:p>
    <w:p w14:paraId="43F8F9B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000000"/>
          <w:sz w:val="22"/>
          <w:szCs w:val="22"/>
          <w:shd w:val="clear" w:color="auto" w:fill="auto"/>
        </w:rPr>
        <w:t>6.6.1. При поступлении Товара в неисправной таре (упаковке) составляется</w:t>
      </w:r>
      <w:r w:rsidRPr="00301020">
        <w:rPr>
          <w:rFonts w:eastAsia="Times New Roman"/>
          <w:color w:val="auto"/>
          <w:sz w:val="22"/>
          <w:szCs w:val="22"/>
          <w:shd w:val="clear" w:color="auto" w:fill="auto"/>
        </w:rPr>
        <w:t xml:space="preserve"> Акт о состоянии и недостатках тары (упаковки).</w:t>
      </w:r>
    </w:p>
    <w:p w14:paraId="419085AC"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6.6.2. Осмотр Товара, поступившего в исправной упаковке, производится при вскрытии упаковки. </w:t>
      </w:r>
    </w:p>
    <w:p w14:paraId="6064E70E"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6.6.3.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14:paraId="1A01008B"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6.7. Приемка Товара по качеству производится Заказчиком.  При отсутствии замечаний к качеству Товара Заказчик принимает Товар по качеству и в течение 5 рабочих дней с момента приемки Товара.</w:t>
      </w:r>
    </w:p>
    <w:p w14:paraId="337EA30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6.7.1.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14:paraId="1C40DE72"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6.7.2. В случае неявки представителя Поставщика в течение 3 дней Заказчик составляет акт об обнаружении недостатков Товара самостоятельно. </w:t>
      </w:r>
    </w:p>
    <w:p w14:paraId="7FA276E7"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6.7.3. Поставщик обязуется своими силами и за свой счет заменить Товар ненадлежащего качества в течение 10 календарных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16B884AA" w14:textId="77777777" w:rsidR="00301020" w:rsidRPr="00301020" w:rsidRDefault="00301020" w:rsidP="00301020">
      <w:pPr>
        <w:tabs>
          <w:tab w:val="left" w:pos="709"/>
        </w:tabs>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3FC63444" w14:textId="77777777" w:rsidR="00301020" w:rsidRPr="00301020" w:rsidRDefault="00301020" w:rsidP="00301020">
      <w:pPr>
        <w:tabs>
          <w:tab w:val="left" w:pos="709"/>
        </w:tabs>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 xml:space="preserve">6.7.4. Товар, не соответствующий по качеству условиям настоящего Договора, считается не поставленным. </w:t>
      </w:r>
    </w:p>
    <w:p w14:paraId="31CFEB9F"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6.8. Обязанность Поставщика по поставке Товара считается исполненной в момент подписания Заказчиком передаточных документов.</w:t>
      </w:r>
    </w:p>
    <w:p w14:paraId="108F0137"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6.9.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14:paraId="592E554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6.10. Все виды погрузочно-разгрузочных работ, включая работ с применением грузоподъемных механизмов, осуществляются Поставщиком.</w:t>
      </w:r>
    </w:p>
    <w:p w14:paraId="618A4468"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p>
    <w:p w14:paraId="106F2BCA" w14:textId="77777777" w:rsidR="00301020" w:rsidRPr="00301020" w:rsidRDefault="00301020" w:rsidP="00301020">
      <w:pPr>
        <w:tabs>
          <w:tab w:val="left" w:pos="709"/>
        </w:tabs>
        <w:autoSpaceDE w:val="0"/>
        <w:autoSpaceDN w:val="0"/>
        <w:adjustRightInd w:val="0"/>
        <w:ind w:firstLine="709"/>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7. ГАРАНТИЙНЫЕ ОБЯЗАТЕЛЬСТВА</w:t>
      </w:r>
    </w:p>
    <w:p w14:paraId="13EFAE57"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7.1. Поставщик гарантирует качество и безопасность поставляемого Товара, в соответствие с действующими стандартами утвержденными на соответствующий вид Товара, должен соответствовать единым санитарно-эпидемиологическим и гигиеническим требованиям к Товарам, подлежащим санитарно-эпидемиологическому и гигиеническому контролю (надзору),  и наличием сертификатов качества Госстандарта РФ и завода-изготовителя (паспортов качества), обязательных для каждого вида Товара, оформленных в соответствии с российскими стандартами.</w:t>
      </w:r>
    </w:p>
    <w:p w14:paraId="6CFFFDCB"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7.2.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изготовленным не ранее 6 месяцев до дня поставки Товара и полностью соответствовать Спецификации. Товар должен иметь все необходимые маркировки в соответствии с действующим законодательством РФ. </w:t>
      </w:r>
    </w:p>
    <w:p w14:paraId="33B84BCF" w14:textId="77777777" w:rsidR="00301020" w:rsidRPr="00301020" w:rsidRDefault="00301020" w:rsidP="00301020">
      <w:pPr>
        <w:tabs>
          <w:tab w:val="left" w:pos="709"/>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7.3. Гарантийный срок 24 месяца со дня поставки Товара. Срок службы – не менее 100 лет.</w:t>
      </w:r>
    </w:p>
    <w:p w14:paraId="40410FCD"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7.4.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1B080FE1"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7.5. В случае обнаружения в течение гарантийного срока Товара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гарантийный срок начинает действует со дня замены Товара. </w:t>
      </w:r>
    </w:p>
    <w:p w14:paraId="1F55ED80"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lastRenderedPageBreak/>
        <w:t>7.6. Товар ненадлежащего качества возвращается Поставщику за его счет после поставки нового Товара.</w:t>
      </w:r>
    </w:p>
    <w:p w14:paraId="3E851B45"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7.7. При спорных вопросах о причинах возникновения недостатков в Товаре Поставщик оставляет за собой право проведения экспертизы.</w:t>
      </w:r>
    </w:p>
    <w:p w14:paraId="137402C1"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301020">
        <w:rPr>
          <w:rFonts w:eastAsia="Times New Roman"/>
          <w:color w:val="auto"/>
          <w:sz w:val="22"/>
          <w:szCs w:val="22"/>
          <w:shd w:val="clear" w:color="auto" w:fill="auto"/>
        </w:rPr>
        <w:t>7.8. Датой исполнения обязательств Поставщика по Договору по гарантии на Товар считается дата окончания гарантийного срока</w:t>
      </w:r>
      <w:r w:rsidRPr="00301020">
        <w:rPr>
          <w:rFonts w:eastAsia="Arial"/>
          <w:color w:val="0000FF"/>
          <w:sz w:val="22"/>
          <w:shd w:val="clear" w:color="auto" w:fill="auto"/>
        </w:rPr>
        <w:t>.</w:t>
      </w:r>
    </w:p>
    <w:p w14:paraId="649A7409"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14:paraId="146279E1" w14:textId="77777777" w:rsidR="00301020" w:rsidRPr="00301020" w:rsidRDefault="00301020" w:rsidP="00301020">
      <w:pPr>
        <w:tabs>
          <w:tab w:val="left" w:pos="709"/>
        </w:tabs>
        <w:autoSpaceDE w:val="0"/>
        <w:autoSpaceDN w:val="0"/>
        <w:adjustRightInd w:val="0"/>
        <w:ind w:firstLine="709"/>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 xml:space="preserve">8. ОБЕСПЕЧЕНИЕ ИСПОЛНЕНИЯ ДОГОВОРА </w:t>
      </w:r>
    </w:p>
    <w:p w14:paraId="20EA62D7"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8.1. Обеспечение исполнения настоящего Договора предоставляется Поставщиком на сумму: 625 871 (Шестьсот двадцать пять тысяч восемьсот семьдесят один) рубль 43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5ADE8B20"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938 807 (Девятьсот тридцать восемь тысяч восемьсот семь) рублей 15 копеек или информацию, подтверждающую добросовестность Поставщиком на дату подачи заявки.</w:t>
      </w:r>
    </w:p>
    <w:p w14:paraId="268C2D3C"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301020">
        <w:rPr>
          <w:rFonts w:eastAsia="Times New Roman"/>
          <w:color w:val="000000"/>
          <w:sz w:val="22"/>
          <w:szCs w:val="22"/>
          <w:shd w:val="clear" w:color="auto" w:fill="auto"/>
        </w:rPr>
        <w:t>8._</w:t>
      </w:r>
      <w:proofErr w:type="gramEnd"/>
      <w:r w:rsidRPr="00301020">
        <w:rPr>
          <w:rFonts w:eastAsia="Times New Roman"/>
          <w:color w:val="000000"/>
          <w:sz w:val="22"/>
          <w:szCs w:val="22"/>
          <w:shd w:val="clear" w:color="auto" w:fill="auto"/>
        </w:rPr>
        <w:t>_ Договора, на счёт Заказчика по указанным реквизитам:</w:t>
      </w:r>
    </w:p>
    <w:p w14:paraId="6AB00BC5"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 xml:space="preserve">МУП «Водоканал» </w:t>
      </w:r>
    </w:p>
    <w:p w14:paraId="7EC06E83"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 xml:space="preserve">ИНН 1215020390 </w:t>
      </w:r>
    </w:p>
    <w:p w14:paraId="375C91A6"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КПП 121501001</w:t>
      </w:r>
    </w:p>
    <w:p w14:paraId="754C6318" w14:textId="77777777" w:rsidR="00301020" w:rsidRPr="00301020" w:rsidRDefault="00301020" w:rsidP="00301020">
      <w:pPr>
        <w:ind w:firstLine="709"/>
        <w:rPr>
          <w:rFonts w:eastAsia="Times New Roman"/>
          <w:color w:val="auto"/>
          <w:sz w:val="22"/>
          <w:szCs w:val="22"/>
          <w:shd w:val="clear" w:color="auto" w:fill="auto"/>
          <w:lang w:eastAsia="zh-CN"/>
        </w:rPr>
      </w:pPr>
      <w:r w:rsidRPr="00301020">
        <w:rPr>
          <w:rFonts w:eastAsia="Times New Roman"/>
          <w:color w:val="auto"/>
          <w:sz w:val="22"/>
          <w:szCs w:val="22"/>
          <w:shd w:val="clear" w:color="auto" w:fill="auto"/>
          <w:lang w:eastAsia="zh-CN"/>
        </w:rPr>
        <w:t xml:space="preserve">Расчетный счет </w:t>
      </w:r>
      <w:r w:rsidRPr="00301020">
        <w:rPr>
          <w:rFonts w:eastAsia="Calibri"/>
          <w:color w:val="auto"/>
          <w:sz w:val="22"/>
          <w:szCs w:val="22"/>
          <w:shd w:val="clear" w:color="auto" w:fill="auto"/>
        </w:rPr>
        <w:t>40702810300000050227</w:t>
      </w:r>
    </w:p>
    <w:p w14:paraId="0E828F1A" w14:textId="77777777" w:rsidR="00301020" w:rsidRPr="00301020" w:rsidRDefault="00301020" w:rsidP="00301020">
      <w:pPr>
        <w:ind w:firstLine="709"/>
        <w:rPr>
          <w:rFonts w:eastAsia="Times New Roman"/>
          <w:color w:val="auto"/>
          <w:sz w:val="22"/>
          <w:szCs w:val="22"/>
          <w:shd w:val="clear" w:color="auto" w:fill="auto"/>
          <w:lang w:eastAsia="zh-CN"/>
        </w:rPr>
      </w:pPr>
      <w:r w:rsidRPr="00301020">
        <w:rPr>
          <w:rFonts w:eastAsia="Times New Roman"/>
          <w:color w:val="auto"/>
          <w:sz w:val="22"/>
          <w:szCs w:val="22"/>
          <w:shd w:val="clear" w:color="auto" w:fill="auto"/>
          <w:lang w:eastAsia="zh-CN"/>
        </w:rPr>
        <w:t xml:space="preserve">Банк получателя: Банк ГПБ (АО) </w:t>
      </w:r>
    </w:p>
    <w:p w14:paraId="41B883D4" w14:textId="77777777" w:rsidR="00301020" w:rsidRPr="00301020" w:rsidRDefault="00301020" w:rsidP="00301020">
      <w:pPr>
        <w:ind w:firstLine="709"/>
        <w:jc w:val="left"/>
        <w:rPr>
          <w:rFonts w:eastAsia="Times New Roman"/>
          <w:color w:val="auto"/>
          <w:sz w:val="22"/>
          <w:szCs w:val="22"/>
          <w:shd w:val="clear" w:color="auto" w:fill="auto"/>
        </w:rPr>
      </w:pPr>
      <w:r w:rsidRPr="00301020">
        <w:rPr>
          <w:rFonts w:eastAsia="Times New Roman"/>
          <w:color w:val="auto"/>
          <w:sz w:val="22"/>
          <w:szCs w:val="22"/>
          <w:shd w:val="clear" w:color="auto" w:fill="auto"/>
          <w:lang w:eastAsia="zh-CN"/>
        </w:rPr>
        <w:t xml:space="preserve">Корреспондентский счет </w:t>
      </w:r>
      <w:r w:rsidRPr="00301020">
        <w:rPr>
          <w:rFonts w:eastAsia="Times New Roman"/>
          <w:color w:val="auto"/>
          <w:sz w:val="22"/>
          <w:szCs w:val="22"/>
          <w:shd w:val="clear" w:color="auto" w:fill="auto"/>
        </w:rPr>
        <w:t>30101810200000000823</w:t>
      </w:r>
    </w:p>
    <w:p w14:paraId="5EA63C5F"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auto"/>
          <w:sz w:val="22"/>
          <w:szCs w:val="22"/>
          <w:shd w:val="clear" w:color="auto" w:fill="auto"/>
        </w:rPr>
        <w:t>БИК 042202764</w:t>
      </w:r>
    </w:p>
    <w:p w14:paraId="2A66F8FB"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auto"/>
          <w:sz w:val="22"/>
          <w:szCs w:val="22"/>
          <w:shd w:val="clear" w:color="auto" w:fill="auto"/>
        </w:rPr>
        <w:t>В поле «назначение платежа» обязательно указать: «</w:t>
      </w:r>
      <w:r w:rsidRPr="00301020">
        <w:rPr>
          <w:rFonts w:eastAsia="Times New Roman"/>
          <w:color w:val="000000"/>
          <w:sz w:val="22"/>
          <w:szCs w:val="22"/>
          <w:shd w:val="clear" w:color="auto" w:fill="auto"/>
        </w:rPr>
        <w:t xml:space="preserve">Средства для </w:t>
      </w:r>
      <w:r w:rsidRPr="00301020">
        <w:rPr>
          <w:rFonts w:eastAsia="Times New Roman"/>
          <w:color w:val="auto"/>
          <w:sz w:val="22"/>
          <w:szCs w:val="22"/>
          <w:shd w:val="clear" w:color="auto" w:fill="auto"/>
        </w:rPr>
        <w:t>обеспечения исполнения Договора по объекту закупки: «Поставка труб из полиэтилена»</w:t>
      </w:r>
      <w:r w:rsidRPr="00301020">
        <w:rPr>
          <w:rFonts w:eastAsia="Times New Roman"/>
          <w:color w:val="000000"/>
          <w:sz w:val="22"/>
          <w:szCs w:val="22"/>
          <w:shd w:val="clear" w:color="auto" w:fill="auto"/>
        </w:rPr>
        <w:t>.</w:t>
      </w:r>
    </w:p>
    <w:p w14:paraId="4B6A814F"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4FEFA284"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373A9498"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8.5.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статьи 45 Федерального закона № 44-ФЗ.</w:t>
      </w:r>
    </w:p>
    <w:p w14:paraId="5D63619C"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48A48812"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8.7. Поставщик обязан предоставить Заказчику оригинал безотзывной банковской гарантии в течение пяти дней с момента заключения Договора.</w:t>
      </w:r>
    </w:p>
    <w:p w14:paraId="6B04F1AE"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8.8. Срок действия банковской гарантии должен превышать срок действия Договора не менее чем на один месяц.</w:t>
      </w:r>
    </w:p>
    <w:p w14:paraId="37B88391"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8.9.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3C9C261F" w14:textId="77777777" w:rsidR="00301020" w:rsidRPr="00301020" w:rsidRDefault="00301020" w:rsidP="00301020">
      <w:pPr>
        <w:autoSpaceDE w:val="0"/>
        <w:autoSpaceDN w:val="0"/>
        <w:adjustRightInd w:val="0"/>
        <w:ind w:firstLine="700"/>
        <w:rPr>
          <w:rFonts w:eastAsia="Times New Roman"/>
          <w:color w:val="000000"/>
          <w:sz w:val="22"/>
          <w:szCs w:val="22"/>
          <w:shd w:val="clear" w:color="auto" w:fill="auto"/>
        </w:rPr>
      </w:pPr>
      <w:r w:rsidRPr="00301020">
        <w:rPr>
          <w:rFonts w:eastAsia="Times New Roman"/>
          <w:color w:val="000000"/>
          <w:sz w:val="22"/>
          <w:szCs w:val="22"/>
          <w:shd w:val="clear" w:color="auto" w:fill="auto"/>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D6F41F0" w14:textId="77777777" w:rsidR="00301020" w:rsidRPr="00301020" w:rsidRDefault="00301020" w:rsidP="00301020">
      <w:pPr>
        <w:autoSpaceDE w:val="0"/>
        <w:autoSpaceDN w:val="0"/>
        <w:adjustRightInd w:val="0"/>
        <w:ind w:firstLine="700"/>
        <w:rPr>
          <w:rFonts w:eastAsia="Times New Roman"/>
          <w:color w:val="000000"/>
          <w:sz w:val="22"/>
          <w:szCs w:val="22"/>
          <w:shd w:val="clear" w:color="auto" w:fill="auto"/>
        </w:rPr>
      </w:pPr>
      <w:r w:rsidRPr="00301020">
        <w:rPr>
          <w:rFonts w:eastAsia="Times New Roman"/>
          <w:color w:val="000000"/>
          <w:sz w:val="22"/>
          <w:szCs w:val="22"/>
          <w:shd w:val="clear" w:color="auto" w:fill="auto"/>
        </w:rPr>
        <w:t xml:space="preserve">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w:t>
      </w:r>
      <w:r w:rsidRPr="00301020">
        <w:rPr>
          <w:rFonts w:eastAsia="Times New Roman"/>
          <w:color w:val="000000"/>
          <w:sz w:val="22"/>
          <w:szCs w:val="22"/>
          <w:shd w:val="clear" w:color="auto" w:fill="auto"/>
        </w:rPr>
        <w:lastRenderedPageBreak/>
        <w:t>взамен ранее предоставленного обеспечения исполнения Договора. При этом может быть изменен способ обеспечения исполнения Договора.</w:t>
      </w:r>
    </w:p>
    <w:p w14:paraId="40416363" w14:textId="77777777" w:rsidR="00301020" w:rsidRPr="00301020" w:rsidRDefault="00301020" w:rsidP="00301020">
      <w:pPr>
        <w:autoSpaceDE w:val="0"/>
        <w:autoSpaceDN w:val="0"/>
        <w:adjustRightInd w:val="0"/>
        <w:ind w:firstLine="700"/>
        <w:rPr>
          <w:rFonts w:eastAsia="Times New Roman"/>
          <w:color w:val="000000"/>
          <w:sz w:val="22"/>
          <w:szCs w:val="22"/>
          <w:shd w:val="clear" w:color="auto" w:fill="auto"/>
        </w:rPr>
      </w:pPr>
      <w:r w:rsidRPr="00301020">
        <w:rPr>
          <w:rFonts w:eastAsia="Times New Roman"/>
          <w:color w:val="000000"/>
          <w:sz w:val="22"/>
          <w:szCs w:val="22"/>
          <w:shd w:val="clear" w:color="auto" w:fill="auto"/>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278EA695" w14:textId="77777777" w:rsidR="00301020" w:rsidRPr="00301020" w:rsidRDefault="00301020" w:rsidP="00301020">
      <w:pPr>
        <w:autoSpaceDE w:val="0"/>
        <w:autoSpaceDN w:val="0"/>
        <w:adjustRightInd w:val="0"/>
        <w:ind w:firstLine="700"/>
        <w:rPr>
          <w:rFonts w:eastAsia="Calibri"/>
          <w:color w:val="auto"/>
          <w:sz w:val="22"/>
          <w:szCs w:val="22"/>
          <w:shd w:val="clear" w:color="auto" w:fill="auto"/>
          <w:lang w:eastAsia="zh-CN"/>
        </w:rPr>
      </w:pPr>
      <w:r w:rsidRPr="00301020">
        <w:rPr>
          <w:rFonts w:eastAsia="Times New Roman"/>
          <w:color w:val="000000"/>
          <w:sz w:val="22"/>
          <w:szCs w:val="22"/>
          <w:shd w:val="clear" w:color="auto" w:fill="auto"/>
        </w:rPr>
        <w:t>8.13.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26995EE6" w14:textId="77777777" w:rsidR="00301020" w:rsidRPr="00301020" w:rsidRDefault="00301020" w:rsidP="00301020">
      <w:pPr>
        <w:autoSpaceDE w:val="0"/>
        <w:autoSpaceDN w:val="0"/>
        <w:adjustRightInd w:val="0"/>
        <w:ind w:firstLine="700"/>
        <w:rPr>
          <w:rFonts w:eastAsia="Times New Roman"/>
          <w:b/>
          <w:bCs/>
          <w:color w:val="auto"/>
          <w:sz w:val="22"/>
          <w:szCs w:val="22"/>
          <w:shd w:val="clear" w:color="auto" w:fill="auto"/>
        </w:rPr>
      </w:pPr>
    </w:p>
    <w:p w14:paraId="64DA5CF1" w14:textId="77777777" w:rsidR="00301020" w:rsidRPr="00301020" w:rsidRDefault="00301020" w:rsidP="00301020">
      <w:pPr>
        <w:tabs>
          <w:tab w:val="left" w:pos="709"/>
        </w:tabs>
        <w:ind w:firstLine="709"/>
        <w:jc w:val="center"/>
        <w:rPr>
          <w:rFonts w:eastAsia="Times New Roman"/>
          <w:b/>
          <w:color w:val="auto"/>
          <w:sz w:val="22"/>
          <w:szCs w:val="22"/>
          <w:shd w:val="clear" w:color="auto" w:fill="auto"/>
        </w:rPr>
      </w:pPr>
      <w:r w:rsidRPr="00301020">
        <w:rPr>
          <w:rFonts w:eastAsia="Times New Roman"/>
          <w:b/>
          <w:bCs/>
          <w:color w:val="auto"/>
          <w:sz w:val="22"/>
          <w:szCs w:val="22"/>
          <w:shd w:val="clear" w:color="auto" w:fill="auto"/>
        </w:rPr>
        <w:t xml:space="preserve">9. </w:t>
      </w:r>
      <w:r w:rsidRPr="00301020">
        <w:rPr>
          <w:rFonts w:eastAsia="Times New Roman"/>
          <w:b/>
          <w:color w:val="auto"/>
          <w:sz w:val="22"/>
          <w:szCs w:val="22"/>
          <w:shd w:val="clear" w:color="auto" w:fill="auto"/>
        </w:rPr>
        <w:t>ОТВЕТСТВЕННОСТЬ СТОРОН</w:t>
      </w:r>
    </w:p>
    <w:p w14:paraId="282C7D04" w14:textId="77777777" w:rsidR="00301020" w:rsidRPr="00301020" w:rsidRDefault="00301020" w:rsidP="00301020">
      <w:pPr>
        <w:suppressAutoHyphen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301020">
        <w:rPr>
          <w:rFonts w:eastAsia="Times New Roman"/>
          <w:color w:val="auto"/>
          <w:sz w:val="22"/>
          <w:szCs w:val="22"/>
          <w:shd w:val="clear" w:color="auto" w:fill="auto"/>
          <w:lang w:eastAsia="zh-CN"/>
        </w:rPr>
        <w:t>ГК РФ,</w:t>
      </w:r>
      <w:r w:rsidRPr="00301020">
        <w:rPr>
          <w:rFonts w:eastAsia="Times New Roman"/>
          <w:color w:val="auto"/>
          <w:sz w:val="22"/>
          <w:szCs w:val="22"/>
          <w:shd w:val="clear" w:color="auto" w:fill="auto"/>
        </w:rPr>
        <w:t xml:space="preserve"> и настоящим Договором. </w:t>
      </w:r>
    </w:p>
    <w:p w14:paraId="4DC4D8C5"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13BCE100" w14:textId="77777777" w:rsidR="00301020" w:rsidRPr="00301020" w:rsidRDefault="00301020" w:rsidP="00301020">
      <w:pPr>
        <w:suppressAutoHyphens/>
        <w:autoSpaceDE w:val="0"/>
        <w:autoSpaceDN w:val="0"/>
        <w:adjustRightInd w:val="0"/>
        <w:ind w:firstLine="709"/>
        <w:rPr>
          <w:rFonts w:eastAsia="Times New Roman"/>
          <w:color w:val="auto"/>
          <w:sz w:val="22"/>
          <w:szCs w:val="22"/>
          <w:shd w:val="clear" w:color="auto" w:fill="auto"/>
        </w:rPr>
      </w:pPr>
    </w:p>
    <w:p w14:paraId="501071E6" w14:textId="77777777" w:rsidR="00301020" w:rsidRPr="00301020" w:rsidRDefault="00301020" w:rsidP="00301020">
      <w:pPr>
        <w:tabs>
          <w:tab w:val="left" w:pos="709"/>
        </w:tabs>
        <w:ind w:firstLine="709"/>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10. ОБСТОЯТЕЛЬСТВА НЕПРЕОДОЛИМОЙ СИЛЫ</w:t>
      </w:r>
    </w:p>
    <w:p w14:paraId="21EE678A"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206CA9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996B1D5"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5531344F"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10.4. Если обстоятельства, указанные в </w:t>
      </w:r>
      <w:hyperlink r:id="rId8" w:history="1">
        <w:r w:rsidRPr="00301020">
          <w:rPr>
            <w:rFonts w:eastAsia="Times New Roman"/>
            <w:color w:val="auto"/>
            <w:sz w:val="22"/>
            <w:szCs w:val="22"/>
            <w:shd w:val="clear" w:color="auto" w:fill="auto"/>
          </w:rPr>
          <w:t>п. 10.1</w:t>
        </w:r>
      </w:hyperlink>
      <w:r w:rsidRPr="00301020">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BB0A52C"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2BD6719" w14:textId="77777777" w:rsidR="00301020" w:rsidRPr="00301020" w:rsidRDefault="00301020" w:rsidP="00301020">
      <w:pPr>
        <w:tabs>
          <w:tab w:val="left" w:pos="709"/>
        </w:tabs>
        <w:autoSpaceDE w:val="0"/>
        <w:autoSpaceDN w:val="0"/>
        <w:adjustRightInd w:val="0"/>
        <w:ind w:firstLine="709"/>
        <w:rPr>
          <w:rFonts w:eastAsia="Times New Roman"/>
          <w:b/>
          <w:color w:val="auto"/>
          <w:sz w:val="22"/>
          <w:shd w:val="clear" w:color="auto" w:fill="auto"/>
        </w:rPr>
      </w:pPr>
    </w:p>
    <w:p w14:paraId="5728E2F4" w14:textId="77777777" w:rsidR="00301020" w:rsidRPr="00301020" w:rsidRDefault="00301020" w:rsidP="00301020">
      <w:pPr>
        <w:widowControl w:val="0"/>
        <w:tabs>
          <w:tab w:val="left" w:pos="709"/>
        </w:tabs>
        <w:suppressAutoHyphens/>
        <w:ind w:firstLine="709"/>
        <w:jc w:val="center"/>
        <w:rPr>
          <w:rFonts w:eastAsia="Arial"/>
          <w:b/>
          <w:color w:val="auto"/>
          <w:sz w:val="22"/>
          <w:szCs w:val="22"/>
          <w:shd w:val="clear" w:color="auto" w:fill="auto"/>
          <w:lang w:eastAsia="ar-SA"/>
        </w:rPr>
      </w:pPr>
      <w:r w:rsidRPr="00301020">
        <w:rPr>
          <w:rFonts w:eastAsia="Arial"/>
          <w:b/>
          <w:color w:val="auto"/>
          <w:sz w:val="22"/>
          <w:szCs w:val="22"/>
          <w:shd w:val="clear" w:color="auto" w:fill="auto"/>
          <w:lang w:eastAsia="ar-SA"/>
        </w:rPr>
        <w:t>11. СРОК ДЕЙСТВИЯ И ПОРЯДОК ИЗМЕНЕНИЯ ДОГОВОРА</w:t>
      </w:r>
    </w:p>
    <w:p w14:paraId="56977F4F" w14:textId="77777777" w:rsidR="00301020" w:rsidRPr="00301020" w:rsidRDefault="00301020" w:rsidP="00301020">
      <w:pPr>
        <w:widowControl w:val="0"/>
        <w:tabs>
          <w:tab w:val="left" w:pos="709"/>
        </w:tabs>
        <w:suppressAutoHyphens/>
        <w:ind w:firstLine="709"/>
        <w:rPr>
          <w:rFonts w:eastAsia="Arial"/>
          <w:color w:val="auto"/>
          <w:sz w:val="22"/>
          <w:szCs w:val="22"/>
          <w:shd w:val="clear" w:color="auto" w:fill="auto"/>
          <w:lang w:eastAsia="ar-SA"/>
        </w:rPr>
      </w:pPr>
      <w:r w:rsidRPr="00301020">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0CFBDD48" w14:textId="77777777" w:rsidR="00301020" w:rsidRPr="00301020" w:rsidRDefault="00301020" w:rsidP="00301020">
      <w:pPr>
        <w:numPr>
          <w:ilvl w:val="1"/>
          <w:numId w:val="24"/>
        </w:numPr>
        <w:autoSpaceDE w:val="0"/>
        <w:autoSpaceDN w:val="0"/>
        <w:adjustRightInd w:val="0"/>
        <w:ind w:left="0" w:firstLine="709"/>
        <w:jc w:val="left"/>
        <w:outlineLvl w:val="0"/>
        <w:rPr>
          <w:rFonts w:eastAsia="Times New Roman"/>
          <w:color w:val="auto"/>
          <w:sz w:val="22"/>
          <w:szCs w:val="22"/>
          <w:shd w:val="clear" w:color="auto" w:fill="auto"/>
        </w:rPr>
      </w:pPr>
      <w:r w:rsidRPr="00301020">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3564D5FE" w14:textId="77777777" w:rsidR="00301020" w:rsidRPr="00301020" w:rsidRDefault="00301020" w:rsidP="00301020">
      <w:pPr>
        <w:numPr>
          <w:ilvl w:val="1"/>
          <w:numId w:val="24"/>
        </w:numPr>
        <w:autoSpaceDE w:val="0"/>
        <w:autoSpaceDN w:val="0"/>
        <w:adjustRightInd w:val="0"/>
        <w:ind w:left="0" w:firstLine="709"/>
        <w:jc w:val="left"/>
        <w:outlineLvl w:val="0"/>
        <w:rPr>
          <w:rFonts w:eastAsia="Times New Roman"/>
          <w:color w:val="auto"/>
          <w:sz w:val="22"/>
          <w:szCs w:val="22"/>
          <w:shd w:val="clear" w:color="auto" w:fill="auto"/>
        </w:rPr>
      </w:pPr>
      <w:r w:rsidRPr="00301020">
        <w:rPr>
          <w:rFonts w:eastAsia="Times New Roman"/>
          <w:color w:val="auto"/>
          <w:sz w:val="22"/>
          <w:szCs w:val="22"/>
          <w:shd w:val="clear" w:color="auto" w:fill="auto"/>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представителями Сторон.</w:t>
      </w:r>
    </w:p>
    <w:p w14:paraId="78724C02" w14:textId="77777777" w:rsidR="00301020" w:rsidRPr="00301020" w:rsidRDefault="00301020" w:rsidP="00301020">
      <w:pPr>
        <w:autoSpaceDE w:val="0"/>
        <w:autoSpaceDN w:val="0"/>
        <w:adjustRightInd w:val="0"/>
        <w:ind w:left="709"/>
        <w:outlineLvl w:val="0"/>
        <w:rPr>
          <w:rFonts w:eastAsia="Times New Roman"/>
          <w:color w:val="auto"/>
          <w:sz w:val="22"/>
          <w:szCs w:val="22"/>
          <w:shd w:val="clear" w:color="auto" w:fill="auto"/>
        </w:rPr>
      </w:pPr>
    </w:p>
    <w:p w14:paraId="53DAE7A7" w14:textId="77777777" w:rsidR="00301020" w:rsidRPr="00301020" w:rsidRDefault="00301020" w:rsidP="00301020">
      <w:pPr>
        <w:widowControl w:val="0"/>
        <w:tabs>
          <w:tab w:val="left" w:pos="709"/>
        </w:tabs>
        <w:suppressAutoHyphens/>
        <w:ind w:firstLine="709"/>
        <w:jc w:val="center"/>
        <w:rPr>
          <w:rFonts w:eastAsia="Arial"/>
          <w:b/>
          <w:color w:val="auto"/>
          <w:sz w:val="22"/>
          <w:szCs w:val="22"/>
          <w:shd w:val="clear" w:color="auto" w:fill="auto"/>
          <w:lang w:eastAsia="ar-SA"/>
        </w:rPr>
      </w:pPr>
      <w:r w:rsidRPr="00301020">
        <w:rPr>
          <w:rFonts w:eastAsia="Arial"/>
          <w:b/>
          <w:color w:val="auto"/>
          <w:sz w:val="22"/>
          <w:szCs w:val="22"/>
          <w:shd w:val="clear" w:color="auto" w:fill="auto"/>
          <w:lang w:eastAsia="ar-SA"/>
        </w:rPr>
        <w:t>12. ПОРЯДОК УРЕГУЛИРОВАНИЯ СПОРОВ</w:t>
      </w:r>
    </w:p>
    <w:p w14:paraId="0FF5E67C"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6797DD57"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lastRenderedPageBreak/>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48133895" w14:textId="77777777" w:rsidR="00301020" w:rsidRPr="00301020" w:rsidRDefault="00301020" w:rsidP="00301020">
      <w:pPr>
        <w:tabs>
          <w:tab w:val="left" w:pos="709"/>
        </w:tabs>
        <w:ind w:firstLine="709"/>
        <w:jc w:val="center"/>
        <w:rPr>
          <w:rFonts w:eastAsia="Times New Roman"/>
          <w:b/>
          <w:color w:val="auto"/>
          <w:sz w:val="22"/>
          <w:szCs w:val="22"/>
          <w:shd w:val="clear" w:color="auto" w:fill="auto"/>
        </w:rPr>
      </w:pPr>
    </w:p>
    <w:p w14:paraId="246E8E23" w14:textId="77777777" w:rsidR="00301020" w:rsidRPr="00301020" w:rsidRDefault="00301020" w:rsidP="00301020">
      <w:pPr>
        <w:tabs>
          <w:tab w:val="left" w:pos="709"/>
        </w:tabs>
        <w:ind w:firstLine="709"/>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13. ПОРЯДОК РАСТОРЖЕНИЯ ДОГОВОРА</w:t>
      </w:r>
    </w:p>
    <w:p w14:paraId="404F9EAB"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13.1. Настоящий Договор может быть расторгнут:</w:t>
      </w:r>
    </w:p>
    <w:p w14:paraId="4986EAAD"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по соглашению Сторон;</w:t>
      </w:r>
    </w:p>
    <w:p w14:paraId="57E5BF8B"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в судебном порядке;</w:t>
      </w:r>
    </w:p>
    <w:p w14:paraId="23F22964"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C2A9867"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29256E4D"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13.2.1. При существенном нарушении условий Договора Поставщиком:</w:t>
      </w:r>
    </w:p>
    <w:p w14:paraId="1C05535F"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13.2.1.1. В случае просрочки поставки Товара более чем на 10 дней.</w:t>
      </w:r>
    </w:p>
    <w:p w14:paraId="135C1D5C"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4FDF0E97"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3B3F8B3A"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0FCCF7C8"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454A609D"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13.2.2. В иных случаях, предусмотренных действующим законодательством.</w:t>
      </w:r>
    </w:p>
    <w:p w14:paraId="5169404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4DD3A415"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14:paraId="4B4A8DA0"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0627FE5B"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4755AA9F"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3C7F6D21" w14:textId="77777777" w:rsidR="00301020" w:rsidRPr="00301020" w:rsidRDefault="00301020" w:rsidP="00301020">
      <w:pPr>
        <w:shd w:val="clear" w:color="auto" w:fill="FFFFFF"/>
        <w:ind w:firstLine="709"/>
        <w:rPr>
          <w:rFonts w:eastAsia="Times New Roman"/>
          <w:color w:val="auto"/>
          <w:sz w:val="22"/>
          <w:szCs w:val="22"/>
          <w:shd w:val="clear" w:color="auto" w:fill="FFFFFF"/>
        </w:rPr>
      </w:pPr>
      <w:r w:rsidRPr="00301020">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7F8A5CE2" w14:textId="77777777" w:rsidR="00301020" w:rsidRPr="00301020" w:rsidRDefault="00301020" w:rsidP="00301020">
      <w:pPr>
        <w:shd w:val="clear" w:color="auto" w:fill="FFFFFF"/>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7A1A3865" w14:textId="77777777" w:rsidR="00301020" w:rsidRPr="00301020" w:rsidRDefault="00301020" w:rsidP="00301020">
      <w:pPr>
        <w:shd w:val="clear" w:color="auto" w:fill="FFFFFF"/>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5AF262EA" w14:textId="77777777" w:rsidR="00301020" w:rsidRPr="00301020" w:rsidRDefault="00301020" w:rsidP="00301020">
      <w:pPr>
        <w:shd w:val="clear" w:color="auto" w:fill="FFFFFF"/>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1FC99E53" w14:textId="77777777" w:rsidR="00301020" w:rsidRPr="00301020" w:rsidRDefault="00301020" w:rsidP="00301020">
      <w:pPr>
        <w:shd w:val="clear" w:color="auto" w:fill="FFFFFF"/>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lastRenderedPageBreak/>
        <w:t>13.11. При исполнении настоящего Договора изменение его существенных условий допускается по соглашению сторон в следующих случаях:</w:t>
      </w:r>
    </w:p>
    <w:p w14:paraId="14CB9E89" w14:textId="77777777" w:rsidR="00301020" w:rsidRPr="00301020" w:rsidRDefault="00301020" w:rsidP="00301020">
      <w:pPr>
        <w:shd w:val="clear" w:color="auto" w:fill="FFFFFF"/>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28DB314" w14:textId="77777777" w:rsidR="00301020" w:rsidRPr="00301020" w:rsidRDefault="00301020" w:rsidP="00301020">
      <w:pPr>
        <w:shd w:val="clear" w:color="auto" w:fill="FFFFFF"/>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711BE0C7" w14:textId="77777777" w:rsidR="00301020" w:rsidRPr="00301020" w:rsidRDefault="00301020" w:rsidP="00301020">
      <w:pPr>
        <w:shd w:val="clear" w:color="auto" w:fill="FFFFFF"/>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558B1C51" w14:textId="77777777" w:rsidR="00301020" w:rsidRPr="00301020" w:rsidRDefault="00301020" w:rsidP="00301020">
      <w:pPr>
        <w:shd w:val="clear" w:color="auto" w:fill="FFFFFF"/>
        <w:ind w:firstLine="709"/>
        <w:rPr>
          <w:rFonts w:eastAsia="Times New Roman"/>
          <w:color w:val="auto"/>
          <w:sz w:val="22"/>
          <w:szCs w:val="22"/>
          <w:shd w:val="clear" w:color="auto" w:fill="auto"/>
        </w:rPr>
      </w:pPr>
    </w:p>
    <w:p w14:paraId="54CA2A2A"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14. ПРОЧИЕ УСЛОВИЯ</w:t>
      </w:r>
    </w:p>
    <w:p w14:paraId="6AC065D2"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14.1. </w:t>
      </w:r>
      <w:r w:rsidRPr="00301020">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720F1DF3"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48FCEC5C" w14:textId="77777777" w:rsidR="00301020" w:rsidRPr="00301020" w:rsidRDefault="00301020" w:rsidP="00301020">
      <w:pPr>
        <w:suppressAutoHyphen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2A0473A5"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14.4. Неотъемлемой частью Договора является:</w:t>
      </w:r>
    </w:p>
    <w:p w14:paraId="07D53BD7"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Приложение № 1. Спецификация.</w:t>
      </w:r>
    </w:p>
    <w:p w14:paraId="1A6551BE"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p>
    <w:p w14:paraId="3BFDA710" w14:textId="77777777" w:rsidR="00301020" w:rsidRPr="00301020" w:rsidRDefault="00301020" w:rsidP="00301020">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301020">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301020" w:rsidRPr="00301020" w14:paraId="4C0BE004" w14:textId="77777777" w:rsidTr="00E962EE">
        <w:trPr>
          <w:trHeight w:val="4335"/>
        </w:trPr>
        <w:tc>
          <w:tcPr>
            <w:tcW w:w="4961" w:type="dxa"/>
            <w:shd w:val="clear" w:color="auto" w:fill="auto"/>
          </w:tcPr>
          <w:p w14:paraId="0CFEDDC4" w14:textId="77777777" w:rsidR="00301020" w:rsidRPr="00301020" w:rsidRDefault="00301020" w:rsidP="00301020">
            <w:pPr>
              <w:suppressAutoHyphens/>
              <w:spacing w:line="216" w:lineRule="auto"/>
              <w:ind w:left="459"/>
              <w:jc w:val="left"/>
              <w:rPr>
                <w:rFonts w:eastAsia="Calibri"/>
                <w:b/>
                <w:bCs/>
                <w:color w:val="auto"/>
                <w:sz w:val="22"/>
                <w:szCs w:val="22"/>
                <w:shd w:val="clear" w:color="auto" w:fill="auto"/>
                <w:lang w:eastAsia="zh-CN"/>
              </w:rPr>
            </w:pPr>
            <w:r w:rsidRPr="00301020">
              <w:rPr>
                <w:rFonts w:eastAsia="Calibri"/>
                <w:b/>
                <w:bCs/>
                <w:color w:val="auto"/>
                <w:sz w:val="22"/>
                <w:szCs w:val="22"/>
                <w:shd w:val="clear" w:color="auto" w:fill="auto"/>
                <w:lang w:eastAsia="zh-CN"/>
              </w:rPr>
              <w:t>Заказчик:</w:t>
            </w:r>
          </w:p>
          <w:p w14:paraId="288E7096" w14:textId="77777777" w:rsidR="00301020" w:rsidRPr="00301020" w:rsidRDefault="00301020" w:rsidP="00301020">
            <w:pPr>
              <w:suppressAutoHyphens/>
              <w:spacing w:line="216" w:lineRule="auto"/>
              <w:ind w:left="459"/>
              <w:jc w:val="left"/>
              <w:rPr>
                <w:rFonts w:eastAsia="Calibri"/>
                <w:b/>
                <w:bCs/>
                <w:color w:val="auto"/>
                <w:sz w:val="22"/>
                <w:szCs w:val="22"/>
                <w:shd w:val="clear" w:color="auto" w:fill="auto"/>
                <w:lang w:eastAsia="zh-CN"/>
              </w:rPr>
            </w:pPr>
          </w:p>
          <w:p w14:paraId="7B81EFCC" w14:textId="77777777" w:rsidR="00301020" w:rsidRPr="00301020" w:rsidRDefault="00301020" w:rsidP="00301020">
            <w:pPr>
              <w:suppressAutoHyphens/>
              <w:spacing w:line="216" w:lineRule="auto"/>
              <w:ind w:firstLine="425"/>
              <w:jc w:val="left"/>
              <w:rPr>
                <w:rFonts w:eastAsia="Calibri"/>
                <w:color w:val="auto"/>
                <w:spacing w:val="-3"/>
                <w:sz w:val="22"/>
                <w:szCs w:val="22"/>
                <w:shd w:val="clear" w:color="auto" w:fill="auto"/>
                <w:lang w:eastAsia="zh-CN"/>
              </w:rPr>
            </w:pPr>
            <w:r w:rsidRPr="00301020">
              <w:rPr>
                <w:rFonts w:eastAsia="Calibri"/>
                <w:color w:val="auto"/>
                <w:spacing w:val="-3"/>
                <w:sz w:val="22"/>
                <w:szCs w:val="22"/>
                <w:shd w:val="clear" w:color="auto" w:fill="auto"/>
                <w:lang w:eastAsia="zh-CN"/>
              </w:rPr>
              <w:t xml:space="preserve">МУП «Водоканал» </w:t>
            </w:r>
          </w:p>
          <w:p w14:paraId="42D965FC" w14:textId="77777777" w:rsidR="00301020" w:rsidRPr="00301020" w:rsidRDefault="00301020" w:rsidP="00301020">
            <w:pPr>
              <w:suppressAutoHyphens/>
              <w:spacing w:line="216" w:lineRule="auto"/>
              <w:ind w:firstLine="425"/>
              <w:jc w:val="left"/>
              <w:rPr>
                <w:rFonts w:eastAsia="Calibri"/>
                <w:color w:val="auto"/>
                <w:spacing w:val="-3"/>
                <w:sz w:val="22"/>
                <w:szCs w:val="22"/>
                <w:shd w:val="clear" w:color="auto" w:fill="auto"/>
                <w:lang w:eastAsia="zh-CN"/>
              </w:rPr>
            </w:pPr>
            <w:r w:rsidRPr="00301020">
              <w:rPr>
                <w:rFonts w:eastAsia="Calibri"/>
                <w:color w:val="auto"/>
                <w:spacing w:val="-3"/>
                <w:sz w:val="22"/>
                <w:szCs w:val="22"/>
                <w:shd w:val="clear" w:color="auto" w:fill="auto"/>
                <w:lang w:eastAsia="zh-CN"/>
              </w:rPr>
              <w:t xml:space="preserve">ИНН/КПП:1215020390/121501001 </w:t>
            </w:r>
          </w:p>
          <w:p w14:paraId="292A5E92" w14:textId="77777777" w:rsidR="00301020" w:rsidRPr="00301020" w:rsidRDefault="00301020" w:rsidP="00301020">
            <w:pPr>
              <w:suppressAutoHyphens/>
              <w:spacing w:line="216" w:lineRule="auto"/>
              <w:ind w:firstLine="425"/>
              <w:jc w:val="left"/>
              <w:rPr>
                <w:rFonts w:eastAsia="Calibri"/>
                <w:color w:val="auto"/>
                <w:spacing w:val="-3"/>
                <w:sz w:val="22"/>
                <w:szCs w:val="22"/>
                <w:shd w:val="clear" w:color="auto" w:fill="auto"/>
                <w:lang w:eastAsia="zh-CN"/>
              </w:rPr>
            </w:pPr>
            <w:r w:rsidRPr="00301020">
              <w:rPr>
                <w:rFonts w:eastAsia="Calibri"/>
                <w:color w:val="auto"/>
                <w:spacing w:val="-3"/>
                <w:sz w:val="22"/>
                <w:szCs w:val="22"/>
                <w:shd w:val="clear" w:color="auto" w:fill="auto"/>
                <w:lang w:eastAsia="zh-CN"/>
              </w:rPr>
              <w:t>Адрес:424039, Республика Марий Эл,</w:t>
            </w:r>
          </w:p>
          <w:p w14:paraId="597AE1B3" w14:textId="77777777" w:rsidR="00301020" w:rsidRPr="00301020" w:rsidRDefault="00301020" w:rsidP="00301020">
            <w:pPr>
              <w:suppressAutoHyphens/>
              <w:spacing w:line="216" w:lineRule="auto"/>
              <w:ind w:firstLine="425"/>
              <w:jc w:val="left"/>
              <w:rPr>
                <w:rFonts w:eastAsia="Calibri"/>
                <w:color w:val="auto"/>
                <w:spacing w:val="-3"/>
                <w:sz w:val="22"/>
                <w:szCs w:val="22"/>
                <w:shd w:val="clear" w:color="auto" w:fill="auto"/>
                <w:lang w:eastAsia="zh-CN"/>
              </w:rPr>
            </w:pPr>
            <w:r w:rsidRPr="00301020">
              <w:rPr>
                <w:rFonts w:eastAsia="Calibri"/>
                <w:color w:val="auto"/>
                <w:spacing w:val="-3"/>
                <w:sz w:val="22"/>
                <w:szCs w:val="22"/>
                <w:shd w:val="clear" w:color="auto" w:fill="auto"/>
                <w:lang w:eastAsia="zh-CN"/>
              </w:rPr>
              <w:t xml:space="preserve">г. Йошкар-Ола, ул. Дружбы, д.2 </w:t>
            </w:r>
          </w:p>
          <w:p w14:paraId="5A3187FC" w14:textId="77777777" w:rsidR="00301020" w:rsidRPr="00301020" w:rsidRDefault="00301020" w:rsidP="00301020">
            <w:pPr>
              <w:ind w:firstLine="459"/>
              <w:jc w:val="left"/>
              <w:rPr>
                <w:rFonts w:eastAsia="Times New Roman"/>
                <w:color w:val="auto"/>
                <w:spacing w:val="-3"/>
                <w:sz w:val="22"/>
                <w:szCs w:val="22"/>
                <w:shd w:val="clear" w:color="auto" w:fill="auto"/>
                <w:lang w:eastAsia="zh-CN"/>
              </w:rPr>
            </w:pPr>
            <w:proofErr w:type="gramStart"/>
            <w:r w:rsidRPr="00301020">
              <w:rPr>
                <w:rFonts w:eastAsia="Times New Roman"/>
                <w:color w:val="auto"/>
                <w:spacing w:val="-3"/>
                <w:sz w:val="22"/>
                <w:szCs w:val="22"/>
                <w:shd w:val="clear" w:color="auto" w:fill="auto"/>
                <w:lang w:eastAsia="zh-CN"/>
              </w:rPr>
              <w:t>р</w:t>
            </w:r>
            <w:proofErr w:type="gramEnd"/>
            <w:r w:rsidRPr="00301020">
              <w:rPr>
                <w:rFonts w:eastAsia="Times New Roman"/>
                <w:color w:val="auto"/>
                <w:spacing w:val="-3"/>
                <w:sz w:val="22"/>
                <w:szCs w:val="22"/>
                <w:shd w:val="clear" w:color="auto" w:fill="auto"/>
                <w:lang w:eastAsia="zh-CN"/>
              </w:rPr>
              <w:t>/с 4070281030000050227</w:t>
            </w:r>
          </w:p>
          <w:p w14:paraId="393AC755" w14:textId="77777777" w:rsidR="00301020" w:rsidRPr="00301020" w:rsidRDefault="00301020" w:rsidP="00301020">
            <w:pPr>
              <w:ind w:firstLine="459"/>
              <w:jc w:val="left"/>
              <w:rPr>
                <w:rFonts w:eastAsia="Times New Roman"/>
                <w:color w:val="auto"/>
                <w:spacing w:val="-3"/>
                <w:sz w:val="22"/>
                <w:szCs w:val="22"/>
                <w:shd w:val="clear" w:color="auto" w:fill="auto"/>
                <w:lang w:eastAsia="zh-CN"/>
              </w:rPr>
            </w:pPr>
            <w:r w:rsidRPr="00301020">
              <w:rPr>
                <w:rFonts w:eastAsia="Times New Roman"/>
                <w:color w:val="auto"/>
                <w:spacing w:val="-3"/>
                <w:sz w:val="22"/>
                <w:szCs w:val="22"/>
                <w:shd w:val="clear" w:color="auto" w:fill="auto"/>
                <w:lang w:eastAsia="zh-CN"/>
              </w:rPr>
              <w:t>Банк ГПБ (АО)</w:t>
            </w:r>
          </w:p>
          <w:p w14:paraId="1EFDDA3A" w14:textId="77777777" w:rsidR="00301020" w:rsidRPr="00301020" w:rsidRDefault="00301020" w:rsidP="00301020">
            <w:pPr>
              <w:ind w:firstLine="459"/>
              <w:jc w:val="left"/>
              <w:rPr>
                <w:rFonts w:eastAsia="Times New Roman"/>
                <w:color w:val="auto"/>
                <w:spacing w:val="-3"/>
                <w:sz w:val="22"/>
                <w:szCs w:val="22"/>
                <w:shd w:val="clear" w:color="auto" w:fill="auto"/>
                <w:lang w:eastAsia="zh-CN"/>
              </w:rPr>
            </w:pPr>
            <w:r w:rsidRPr="00301020">
              <w:rPr>
                <w:rFonts w:eastAsia="Times New Roman"/>
                <w:color w:val="auto"/>
                <w:spacing w:val="-3"/>
                <w:sz w:val="22"/>
                <w:szCs w:val="22"/>
                <w:shd w:val="clear" w:color="auto" w:fill="auto"/>
                <w:lang w:eastAsia="zh-CN"/>
              </w:rPr>
              <w:t>БИК 044525823</w:t>
            </w:r>
          </w:p>
          <w:p w14:paraId="0BA9AE74" w14:textId="77777777" w:rsidR="00301020" w:rsidRPr="00301020" w:rsidRDefault="00301020" w:rsidP="00301020">
            <w:pPr>
              <w:ind w:firstLine="459"/>
              <w:jc w:val="left"/>
              <w:rPr>
                <w:rFonts w:eastAsia="Times New Roman"/>
                <w:color w:val="000000"/>
                <w:sz w:val="22"/>
                <w:szCs w:val="22"/>
                <w:shd w:val="clear" w:color="auto" w:fill="auto"/>
                <w:lang w:eastAsia="zh-CN"/>
              </w:rPr>
            </w:pPr>
            <w:proofErr w:type="gramStart"/>
            <w:r w:rsidRPr="00301020">
              <w:rPr>
                <w:rFonts w:eastAsia="Times New Roman"/>
                <w:color w:val="auto"/>
                <w:spacing w:val="-3"/>
                <w:sz w:val="22"/>
                <w:szCs w:val="22"/>
                <w:shd w:val="clear" w:color="auto" w:fill="auto"/>
                <w:lang w:eastAsia="zh-CN"/>
              </w:rPr>
              <w:t>к</w:t>
            </w:r>
            <w:proofErr w:type="gramEnd"/>
            <w:r w:rsidRPr="00301020">
              <w:rPr>
                <w:rFonts w:eastAsia="Times New Roman"/>
                <w:color w:val="auto"/>
                <w:spacing w:val="-3"/>
                <w:sz w:val="22"/>
                <w:szCs w:val="22"/>
                <w:shd w:val="clear" w:color="auto" w:fill="auto"/>
                <w:lang w:eastAsia="zh-CN"/>
              </w:rPr>
              <w:t>/с 30101810200000000823</w:t>
            </w:r>
          </w:p>
          <w:p w14:paraId="07964148" w14:textId="77777777" w:rsidR="00301020" w:rsidRPr="00301020" w:rsidRDefault="00301020" w:rsidP="00301020">
            <w:pPr>
              <w:suppressAutoHyphens/>
              <w:spacing w:line="216" w:lineRule="auto"/>
              <w:ind w:firstLine="425"/>
              <w:jc w:val="left"/>
              <w:rPr>
                <w:rFonts w:eastAsia="Calibri"/>
                <w:color w:val="000000"/>
                <w:sz w:val="22"/>
                <w:szCs w:val="22"/>
                <w:shd w:val="clear" w:color="auto" w:fill="auto"/>
                <w:lang w:eastAsia="zh-CN"/>
              </w:rPr>
            </w:pPr>
            <w:r w:rsidRPr="00301020">
              <w:rPr>
                <w:rFonts w:eastAsia="Times New Roman"/>
                <w:color w:val="000000"/>
                <w:sz w:val="22"/>
                <w:szCs w:val="22"/>
                <w:shd w:val="clear" w:color="auto" w:fill="auto"/>
                <w:lang w:eastAsia="zh-CN"/>
              </w:rPr>
              <w:t>ОКПО 03220481</w:t>
            </w:r>
            <w:r w:rsidRPr="00301020">
              <w:rPr>
                <w:rFonts w:eastAsia="Calibri"/>
                <w:color w:val="000000"/>
                <w:sz w:val="22"/>
                <w:szCs w:val="22"/>
                <w:shd w:val="clear" w:color="auto" w:fill="auto"/>
                <w:lang w:eastAsia="zh-CN"/>
              </w:rPr>
              <w:t>,</w:t>
            </w:r>
          </w:p>
          <w:p w14:paraId="2A530FEB" w14:textId="77777777" w:rsidR="00301020" w:rsidRPr="00301020" w:rsidRDefault="00301020" w:rsidP="00301020">
            <w:pPr>
              <w:suppressAutoHyphens/>
              <w:spacing w:line="216" w:lineRule="auto"/>
              <w:ind w:firstLine="425"/>
              <w:jc w:val="left"/>
              <w:rPr>
                <w:rFonts w:eastAsia="Calibri"/>
                <w:color w:val="000000"/>
                <w:sz w:val="22"/>
                <w:szCs w:val="22"/>
                <w:shd w:val="clear" w:color="auto" w:fill="auto"/>
                <w:lang w:eastAsia="zh-CN"/>
              </w:rPr>
            </w:pPr>
            <w:r w:rsidRPr="00301020">
              <w:rPr>
                <w:rFonts w:eastAsia="Calibri"/>
                <w:color w:val="000000"/>
                <w:sz w:val="22"/>
                <w:szCs w:val="22"/>
                <w:shd w:val="clear" w:color="auto" w:fill="auto"/>
                <w:lang w:eastAsia="zh-CN"/>
              </w:rPr>
              <w:t>Тел. (8362) 42-77-04</w:t>
            </w:r>
          </w:p>
          <w:p w14:paraId="4F967D04" w14:textId="77777777" w:rsidR="00301020" w:rsidRPr="00301020" w:rsidRDefault="00301020" w:rsidP="00301020">
            <w:pPr>
              <w:suppressAutoHyphens/>
              <w:spacing w:line="216" w:lineRule="auto"/>
              <w:ind w:firstLine="425"/>
              <w:jc w:val="left"/>
              <w:rPr>
                <w:rFonts w:eastAsia="Calibri"/>
                <w:color w:val="000000"/>
                <w:sz w:val="22"/>
                <w:szCs w:val="22"/>
                <w:shd w:val="clear" w:color="auto" w:fill="auto"/>
                <w:lang w:val="en-US" w:eastAsia="zh-CN"/>
              </w:rPr>
            </w:pPr>
            <w:r w:rsidRPr="00301020">
              <w:rPr>
                <w:rFonts w:eastAsia="Calibri"/>
                <w:color w:val="000000"/>
                <w:sz w:val="22"/>
                <w:szCs w:val="22"/>
                <w:shd w:val="clear" w:color="auto" w:fill="auto"/>
                <w:lang w:val="en-US" w:eastAsia="zh-CN"/>
              </w:rPr>
              <w:t>E-mail: snab424039@yandex.ru</w:t>
            </w:r>
          </w:p>
          <w:p w14:paraId="5B46E9B4" w14:textId="77777777" w:rsidR="00301020" w:rsidRPr="00301020" w:rsidRDefault="00301020" w:rsidP="00301020">
            <w:pPr>
              <w:suppressAutoHyphens/>
              <w:spacing w:line="216" w:lineRule="auto"/>
              <w:ind w:left="459"/>
              <w:jc w:val="left"/>
              <w:rPr>
                <w:rFonts w:eastAsia="Calibri"/>
                <w:color w:val="000000"/>
                <w:sz w:val="22"/>
                <w:szCs w:val="22"/>
                <w:shd w:val="clear" w:color="auto" w:fill="auto"/>
                <w:lang w:val="en-US" w:eastAsia="zh-CN"/>
              </w:rPr>
            </w:pPr>
          </w:p>
          <w:p w14:paraId="4A8083C5" w14:textId="77777777" w:rsidR="00301020" w:rsidRPr="00301020" w:rsidRDefault="00301020" w:rsidP="00301020">
            <w:pPr>
              <w:suppressAutoHyphens/>
              <w:spacing w:line="216" w:lineRule="auto"/>
              <w:ind w:left="459"/>
              <w:jc w:val="left"/>
              <w:rPr>
                <w:rFonts w:eastAsia="Times New Roman"/>
                <w:b/>
                <w:bCs/>
                <w:color w:val="auto"/>
                <w:sz w:val="22"/>
                <w:szCs w:val="22"/>
                <w:shd w:val="clear" w:color="auto" w:fill="auto"/>
                <w:lang w:val="en-US" w:eastAsia="zh-CN"/>
              </w:rPr>
            </w:pPr>
            <w:r w:rsidRPr="00301020">
              <w:rPr>
                <w:rFonts w:eastAsia="Calibri"/>
                <w:color w:val="000000"/>
                <w:sz w:val="22"/>
                <w:szCs w:val="22"/>
                <w:shd w:val="clear" w:color="auto" w:fill="auto"/>
                <w:lang w:val="en-US" w:eastAsia="zh-CN"/>
              </w:rPr>
              <w:t>____________________ / _____________</w:t>
            </w:r>
          </w:p>
          <w:p w14:paraId="3F4BED31"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301020">
              <w:rPr>
                <w:rFonts w:eastAsia="Arial"/>
                <w:bCs/>
                <w:color w:val="auto"/>
                <w:sz w:val="22"/>
                <w:szCs w:val="22"/>
                <w:shd w:val="clear" w:color="auto" w:fill="auto"/>
                <w:lang w:eastAsia="zh-CN"/>
              </w:rPr>
              <w:t>М.П.</w:t>
            </w:r>
          </w:p>
        </w:tc>
        <w:tc>
          <w:tcPr>
            <w:tcW w:w="4786" w:type="dxa"/>
            <w:shd w:val="clear" w:color="auto" w:fill="auto"/>
          </w:tcPr>
          <w:p w14:paraId="5ED7355C" w14:textId="77777777" w:rsidR="00301020" w:rsidRPr="00301020" w:rsidRDefault="00301020" w:rsidP="00301020">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301020">
              <w:rPr>
                <w:rFonts w:eastAsia="Arial"/>
                <w:b/>
                <w:bCs/>
                <w:color w:val="auto"/>
                <w:sz w:val="22"/>
                <w:szCs w:val="22"/>
                <w:shd w:val="clear" w:color="auto" w:fill="auto"/>
                <w:lang w:eastAsia="zh-CN"/>
              </w:rPr>
              <w:t>Поставщик:</w:t>
            </w:r>
          </w:p>
          <w:p w14:paraId="0126EBFC" w14:textId="77777777" w:rsidR="00301020" w:rsidRPr="00301020" w:rsidRDefault="00301020" w:rsidP="00301020">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4D37C2B1"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F34D737"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9315942"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53A119E"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FC2AFAB"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ADA01B8"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880DE6F"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2E24C6D"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E9AAE11"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F148C0F"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24DE9AC" w14:textId="77777777" w:rsidR="00301020" w:rsidRPr="00301020" w:rsidRDefault="00301020" w:rsidP="00301020">
            <w:pPr>
              <w:shd w:val="clear" w:color="auto" w:fill="FFFFFF"/>
              <w:suppressAutoHyphens/>
              <w:spacing w:line="216" w:lineRule="auto"/>
              <w:ind w:firstLine="425"/>
              <w:rPr>
                <w:rFonts w:eastAsia="Arial"/>
                <w:bCs/>
                <w:color w:val="auto"/>
                <w:sz w:val="22"/>
                <w:szCs w:val="22"/>
                <w:shd w:val="clear" w:color="auto" w:fill="auto"/>
                <w:lang w:eastAsia="zh-CN"/>
              </w:rPr>
            </w:pPr>
          </w:p>
          <w:p w14:paraId="620A5D99" w14:textId="77777777" w:rsidR="00301020" w:rsidRPr="00301020" w:rsidRDefault="00301020" w:rsidP="00301020">
            <w:pPr>
              <w:shd w:val="clear" w:color="auto" w:fill="FFFFFF"/>
              <w:suppressAutoHyphens/>
              <w:spacing w:line="216" w:lineRule="auto"/>
              <w:ind w:firstLine="425"/>
              <w:rPr>
                <w:rFonts w:eastAsia="Arial"/>
                <w:bCs/>
                <w:color w:val="auto"/>
                <w:sz w:val="22"/>
                <w:szCs w:val="22"/>
                <w:shd w:val="clear" w:color="auto" w:fill="auto"/>
                <w:lang w:eastAsia="zh-CN"/>
              </w:rPr>
            </w:pPr>
          </w:p>
          <w:p w14:paraId="42B5A8EC"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E1E469E" w14:textId="77777777" w:rsidR="00301020" w:rsidRPr="00301020" w:rsidRDefault="00301020" w:rsidP="00301020">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301020">
              <w:rPr>
                <w:rFonts w:eastAsia="Arial"/>
                <w:bCs/>
                <w:color w:val="auto"/>
                <w:sz w:val="22"/>
                <w:szCs w:val="22"/>
                <w:shd w:val="clear" w:color="auto" w:fill="auto"/>
                <w:lang w:eastAsia="zh-CN"/>
              </w:rPr>
              <w:t xml:space="preserve">_________________ </w:t>
            </w:r>
            <w:r w:rsidRPr="00301020">
              <w:rPr>
                <w:rFonts w:eastAsia="Arial"/>
                <w:b/>
                <w:bCs/>
                <w:color w:val="auto"/>
                <w:sz w:val="22"/>
                <w:szCs w:val="22"/>
                <w:shd w:val="clear" w:color="auto" w:fill="auto"/>
                <w:lang w:eastAsia="zh-CN"/>
              </w:rPr>
              <w:t>/</w:t>
            </w:r>
            <w:r w:rsidRPr="00301020">
              <w:rPr>
                <w:rFonts w:eastAsia="Arial"/>
                <w:bCs/>
                <w:color w:val="auto"/>
                <w:sz w:val="22"/>
                <w:szCs w:val="22"/>
                <w:shd w:val="clear" w:color="auto" w:fill="auto"/>
                <w:lang w:eastAsia="zh-CN"/>
              </w:rPr>
              <w:t>________________</w:t>
            </w:r>
          </w:p>
          <w:p w14:paraId="7A87EFEA"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301020">
              <w:rPr>
                <w:rFonts w:eastAsia="Arial"/>
                <w:bCs/>
                <w:color w:val="auto"/>
                <w:sz w:val="22"/>
                <w:szCs w:val="22"/>
                <w:shd w:val="clear" w:color="auto" w:fill="auto"/>
                <w:lang w:eastAsia="zh-CN"/>
              </w:rPr>
              <w:t>М.П.</w:t>
            </w:r>
          </w:p>
        </w:tc>
      </w:tr>
    </w:tbl>
    <w:p w14:paraId="7E9DC49A" w14:textId="77777777" w:rsidR="00301020" w:rsidRPr="00301020" w:rsidRDefault="00301020" w:rsidP="00301020">
      <w:pPr>
        <w:ind w:left="1276" w:firstLine="5954"/>
        <w:rPr>
          <w:rFonts w:eastAsia="Times New Roman"/>
          <w:color w:val="auto"/>
          <w:sz w:val="22"/>
          <w:szCs w:val="22"/>
          <w:shd w:val="clear" w:color="auto" w:fill="auto"/>
        </w:rPr>
      </w:pPr>
    </w:p>
    <w:p w14:paraId="058C4F45" w14:textId="77777777" w:rsidR="00301020" w:rsidRPr="00301020" w:rsidRDefault="00301020" w:rsidP="00301020">
      <w:pPr>
        <w:ind w:left="1276" w:firstLine="5954"/>
        <w:rPr>
          <w:rFonts w:eastAsia="Times New Roman"/>
          <w:color w:val="auto"/>
          <w:sz w:val="22"/>
          <w:szCs w:val="22"/>
          <w:shd w:val="clear" w:color="auto" w:fill="auto"/>
        </w:rPr>
      </w:pPr>
    </w:p>
    <w:p w14:paraId="72C9BF56" w14:textId="77777777" w:rsidR="00301020" w:rsidRPr="00301020" w:rsidRDefault="00301020" w:rsidP="00301020">
      <w:pPr>
        <w:ind w:left="1276" w:firstLine="5954"/>
        <w:rPr>
          <w:rFonts w:eastAsia="Times New Roman"/>
          <w:color w:val="auto"/>
          <w:sz w:val="22"/>
          <w:szCs w:val="22"/>
          <w:shd w:val="clear" w:color="auto" w:fill="auto"/>
        </w:rPr>
      </w:pPr>
    </w:p>
    <w:p w14:paraId="40BE4C10" w14:textId="77777777" w:rsidR="00301020" w:rsidRPr="00301020" w:rsidRDefault="00301020" w:rsidP="00301020">
      <w:pPr>
        <w:ind w:left="1276" w:firstLine="5954"/>
        <w:rPr>
          <w:rFonts w:eastAsia="Times New Roman"/>
          <w:color w:val="auto"/>
          <w:sz w:val="22"/>
          <w:szCs w:val="22"/>
          <w:shd w:val="clear" w:color="auto" w:fill="auto"/>
        </w:rPr>
      </w:pPr>
    </w:p>
    <w:p w14:paraId="5F78EB89" w14:textId="77777777" w:rsidR="00301020" w:rsidRPr="00301020" w:rsidRDefault="00301020" w:rsidP="00301020">
      <w:pPr>
        <w:ind w:left="1276" w:firstLine="5954"/>
        <w:rPr>
          <w:rFonts w:eastAsia="Times New Roman"/>
          <w:color w:val="auto"/>
          <w:sz w:val="22"/>
          <w:szCs w:val="22"/>
          <w:shd w:val="clear" w:color="auto" w:fill="auto"/>
        </w:rPr>
      </w:pPr>
    </w:p>
    <w:p w14:paraId="3CF0CBEC" w14:textId="77777777" w:rsidR="00301020" w:rsidRPr="00301020" w:rsidRDefault="00301020" w:rsidP="00301020">
      <w:pPr>
        <w:ind w:left="1276" w:firstLine="5954"/>
        <w:rPr>
          <w:rFonts w:eastAsia="Times New Roman"/>
          <w:color w:val="auto"/>
          <w:sz w:val="22"/>
          <w:szCs w:val="22"/>
          <w:shd w:val="clear" w:color="auto" w:fill="auto"/>
        </w:rPr>
      </w:pPr>
    </w:p>
    <w:p w14:paraId="7CCBFED0" w14:textId="77777777" w:rsidR="00301020" w:rsidRPr="00301020" w:rsidRDefault="00301020" w:rsidP="00301020">
      <w:pPr>
        <w:ind w:left="1276" w:firstLine="5954"/>
        <w:rPr>
          <w:rFonts w:eastAsia="Times New Roman"/>
          <w:color w:val="auto"/>
          <w:sz w:val="22"/>
          <w:szCs w:val="22"/>
          <w:shd w:val="clear" w:color="auto" w:fill="auto"/>
        </w:rPr>
      </w:pPr>
    </w:p>
    <w:p w14:paraId="38FB68D9" w14:textId="77777777" w:rsidR="00301020" w:rsidRPr="00301020" w:rsidRDefault="00301020" w:rsidP="00301020">
      <w:pPr>
        <w:ind w:left="1276" w:firstLine="5954"/>
        <w:rPr>
          <w:rFonts w:eastAsia="Times New Roman"/>
          <w:color w:val="auto"/>
          <w:sz w:val="22"/>
          <w:szCs w:val="22"/>
          <w:shd w:val="clear" w:color="auto" w:fill="auto"/>
        </w:rPr>
      </w:pPr>
    </w:p>
    <w:p w14:paraId="1FF22D44" w14:textId="77777777" w:rsidR="00301020" w:rsidRPr="00301020" w:rsidRDefault="00301020" w:rsidP="00301020">
      <w:pPr>
        <w:ind w:left="1276" w:firstLine="5954"/>
        <w:rPr>
          <w:rFonts w:eastAsia="Times New Roman"/>
          <w:color w:val="auto"/>
          <w:sz w:val="22"/>
          <w:szCs w:val="22"/>
          <w:shd w:val="clear" w:color="auto" w:fill="auto"/>
        </w:rPr>
      </w:pPr>
    </w:p>
    <w:p w14:paraId="28BF5AC7" w14:textId="77777777" w:rsidR="00301020" w:rsidRPr="00301020" w:rsidRDefault="00301020" w:rsidP="00301020">
      <w:pPr>
        <w:ind w:left="1276" w:firstLine="5954"/>
        <w:rPr>
          <w:rFonts w:eastAsia="Times New Roman"/>
          <w:color w:val="auto"/>
          <w:sz w:val="22"/>
          <w:szCs w:val="22"/>
          <w:shd w:val="clear" w:color="auto" w:fill="auto"/>
        </w:rPr>
      </w:pPr>
    </w:p>
    <w:p w14:paraId="500A4C4C" w14:textId="77777777" w:rsidR="00301020" w:rsidRPr="00301020" w:rsidRDefault="00301020" w:rsidP="00301020">
      <w:pPr>
        <w:ind w:left="1276" w:firstLine="5954"/>
        <w:rPr>
          <w:rFonts w:eastAsia="Times New Roman"/>
          <w:color w:val="auto"/>
          <w:sz w:val="22"/>
          <w:szCs w:val="22"/>
          <w:shd w:val="clear" w:color="auto" w:fill="auto"/>
        </w:rPr>
      </w:pPr>
    </w:p>
    <w:p w14:paraId="361DEECE" w14:textId="77777777" w:rsidR="00301020" w:rsidRPr="00301020" w:rsidRDefault="00301020" w:rsidP="00301020">
      <w:pPr>
        <w:ind w:left="1276" w:firstLine="5954"/>
        <w:rPr>
          <w:rFonts w:eastAsia="Times New Roman"/>
          <w:color w:val="auto"/>
          <w:sz w:val="22"/>
          <w:szCs w:val="22"/>
          <w:shd w:val="clear" w:color="auto" w:fill="auto"/>
        </w:rPr>
      </w:pPr>
    </w:p>
    <w:p w14:paraId="355F1D98" w14:textId="77777777" w:rsidR="00301020" w:rsidRPr="00301020" w:rsidRDefault="00301020" w:rsidP="00301020">
      <w:pPr>
        <w:ind w:left="1276" w:firstLine="5954"/>
        <w:rPr>
          <w:rFonts w:eastAsia="Times New Roman"/>
          <w:color w:val="auto"/>
          <w:sz w:val="20"/>
          <w:szCs w:val="20"/>
          <w:shd w:val="clear" w:color="auto" w:fill="auto"/>
        </w:rPr>
      </w:pPr>
      <w:r w:rsidRPr="00301020">
        <w:rPr>
          <w:rFonts w:eastAsia="Times New Roman"/>
          <w:color w:val="auto"/>
          <w:sz w:val="20"/>
          <w:szCs w:val="20"/>
          <w:shd w:val="clear" w:color="auto" w:fill="auto"/>
        </w:rPr>
        <w:t>Приложение№ 1</w:t>
      </w:r>
    </w:p>
    <w:p w14:paraId="1CFF1202" w14:textId="77777777" w:rsidR="00301020" w:rsidRPr="00301020" w:rsidRDefault="00301020" w:rsidP="00301020">
      <w:pPr>
        <w:ind w:left="1276" w:firstLine="5954"/>
        <w:rPr>
          <w:rFonts w:eastAsia="Times New Roman"/>
          <w:color w:val="auto"/>
          <w:sz w:val="20"/>
          <w:szCs w:val="20"/>
          <w:shd w:val="clear" w:color="auto" w:fill="auto"/>
        </w:rPr>
      </w:pPr>
      <w:proofErr w:type="gramStart"/>
      <w:r w:rsidRPr="00301020">
        <w:rPr>
          <w:rFonts w:eastAsia="Times New Roman"/>
          <w:color w:val="auto"/>
          <w:sz w:val="20"/>
          <w:szCs w:val="20"/>
          <w:shd w:val="clear" w:color="auto" w:fill="auto"/>
        </w:rPr>
        <w:t>к</w:t>
      </w:r>
      <w:proofErr w:type="gramEnd"/>
      <w:r w:rsidRPr="00301020">
        <w:rPr>
          <w:rFonts w:eastAsia="Times New Roman"/>
          <w:color w:val="auto"/>
          <w:sz w:val="20"/>
          <w:szCs w:val="20"/>
          <w:shd w:val="clear" w:color="auto" w:fill="auto"/>
        </w:rPr>
        <w:t xml:space="preserve"> Договору</w:t>
      </w:r>
    </w:p>
    <w:p w14:paraId="3545C52E" w14:textId="77777777" w:rsidR="00301020" w:rsidRDefault="00301020" w:rsidP="00301020">
      <w:pPr>
        <w:ind w:left="1276" w:firstLine="5954"/>
        <w:rPr>
          <w:rFonts w:eastAsia="Times New Roman"/>
          <w:color w:val="auto"/>
          <w:sz w:val="20"/>
          <w:szCs w:val="20"/>
          <w:shd w:val="clear" w:color="auto" w:fill="auto"/>
        </w:rPr>
      </w:pPr>
      <w:proofErr w:type="gramStart"/>
      <w:r w:rsidRPr="00301020">
        <w:rPr>
          <w:rFonts w:eastAsia="Times New Roman"/>
          <w:color w:val="auto"/>
          <w:sz w:val="20"/>
          <w:szCs w:val="20"/>
          <w:shd w:val="clear" w:color="auto" w:fill="auto"/>
        </w:rPr>
        <w:t>на</w:t>
      </w:r>
      <w:proofErr w:type="gramEnd"/>
      <w:r w:rsidRPr="00301020">
        <w:rPr>
          <w:rFonts w:eastAsia="Times New Roman"/>
          <w:color w:val="auto"/>
          <w:sz w:val="20"/>
          <w:szCs w:val="20"/>
          <w:shd w:val="clear" w:color="auto" w:fill="auto"/>
        </w:rPr>
        <w:t xml:space="preserve"> поставку труб из </w:t>
      </w:r>
    </w:p>
    <w:p w14:paraId="00629CA4" w14:textId="50AA558B" w:rsidR="00301020" w:rsidRPr="00301020" w:rsidRDefault="00301020" w:rsidP="00301020">
      <w:pPr>
        <w:ind w:left="1276" w:firstLine="5954"/>
        <w:rPr>
          <w:rFonts w:eastAsia="Times New Roman"/>
          <w:color w:val="auto"/>
          <w:sz w:val="20"/>
          <w:szCs w:val="20"/>
          <w:shd w:val="clear" w:color="auto" w:fill="auto"/>
        </w:rPr>
      </w:pPr>
      <w:proofErr w:type="gramStart"/>
      <w:r w:rsidRPr="00301020">
        <w:rPr>
          <w:rFonts w:eastAsia="Times New Roman"/>
          <w:color w:val="auto"/>
          <w:sz w:val="20"/>
          <w:szCs w:val="20"/>
          <w:shd w:val="clear" w:color="auto" w:fill="auto"/>
        </w:rPr>
        <w:t>полиэтилена</w:t>
      </w:r>
      <w:proofErr w:type="gramEnd"/>
    </w:p>
    <w:p w14:paraId="621FDEBF" w14:textId="71D6D762" w:rsidR="00301020" w:rsidRDefault="00301020" w:rsidP="00301020">
      <w:pPr>
        <w:ind w:left="1276" w:firstLine="5954"/>
        <w:rPr>
          <w:rFonts w:eastAsia="Times New Roman"/>
          <w:color w:val="auto"/>
          <w:sz w:val="20"/>
          <w:szCs w:val="20"/>
          <w:shd w:val="clear" w:color="auto" w:fill="auto"/>
        </w:rPr>
      </w:pPr>
      <w:r w:rsidRPr="00301020">
        <w:rPr>
          <w:rFonts w:eastAsia="Times New Roman"/>
          <w:color w:val="auto"/>
          <w:sz w:val="20"/>
          <w:szCs w:val="20"/>
          <w:shd w:val="clear" w:color="auto" w:fill="auto"/>
        </w:rPr>
        <w:t>№________от__________2025</w:t>
      </w:r>
      <w:r>
        <w:rPr>
          <w:rFonts w:eastAsia="Times New Roman"/>
          <w:color w:val="auto"/>
          <w:sz w:val="20"/>
          <w:szCs w:val="20"/>
          <w:shd w:val="clear" w:color="auto" w:fill="auto"/>
        </w:rPr>
        <w:t>г</w:t>
      </w:r>
    </w:p>
    <w:p w14:paraId="74A4D045" w14:textId="77777777" w:rsidR="00301020" w:rsidRDefault="00301020" w:rsidP="00301020">
      <w:pPr>
        <w:ind w:left="1276" w:firstLine="5954"/>
        <w:rPr>
          <w:rFonts w:eastAsia="Times New Roman"/>
          <w:color w:val="auto"/>
          <w:sz w:val="20"/>
          <w:szCs w:val="20"/>
          <w:shd w:val="clear" w:color="auto" w:fill="auto"/>
        </w:rPr>
      </w:pPr>
    </w:p>
    <w:p w14:paraId="010386BA" w14:textId="27E0CE3D" w:rsidR="00301020" w:rsidRPr="00301020" w:rsidRDefault="00301020" w:rsidP="00301020">
      <w:pPr>
        <w:spacing w:line="216" w:lineRule="auto"/>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 xml:space="preserve">Спецификация </w:t>
      </w:r>
    </w:p>
    <w:p w14:paraId="7BB134CE" w14:textId="31A09B8D" w:rsidR="00301020" w:rsidRPr="00301020" w:rsidRDefault="00301020" w:rsidP="00301020">
      <w:pPr>
        <w:ind w:left="1276" w:firstLine="8363"/>
        <w:rPr>
          <w:rFonts w:eastAsia="Times New Roman"/>
          <w:color w:val="auto"/>
          <w:sz w:val="20"/>
          <w:szCs w:val="20"/>
          <w:shd w:val="clear" w:color="auto" w:fill="auto"/>
        </w:rPr>
      </w:pPr>
    </w:p>
    <w:tbl>
      <w:tblPr>
        <w:tblpPr w:leftFromText="180" w:rightFromText="180" w:vertAnchor="text" w:horzAnchor="margin" w:tblpXSpec="center" w:tblpY="61"/>
        <w:tblW w:w="10777"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301020" w:rsidRPr="00301020" w14:paraId="64F27868" w14:textId="77777777" w:rsidTr="00301020">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2AC96E18" w14:textId="77777777" w:rsidR="00301020" w:rsidRPr="00301020" w:rsidRDefault="00301020" w:rsidP="00301020">
            <w:pPr>
              <w:jc w:val="center"/>
              <w:rPr>
                <w:rFonts w:eastAsia="Times New Roman"/>
                <w:color w:val="auto"/>
                <w:sz w:val="22"/>
                <w:szCs w:val="22"/>
                <w:shd w:val="clear" w:color="auto" w:fill="auto"/>
              </w:rPr>
            </w:pPr>
            <w:r w:rsidRPr="00301020">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0C9158FA" w14:textId="77777777" w:rsidR="00301020" w:rsidRPr="00301020" w:rsidRDefault="00301020" w:rsidP="00301020">
            <w:pPr>
              <w:jc w:val="center"/>
              <w:rPr>
                <w:rFonts w:eastAsia="Times New Roman"/>
                <w:color w:val="auto"/>
                <w:sz w:val="22"/>
                <w:szCs w:val="22"/>
                <w:shd w:val="clear" w:color="auto" w:fill="auto"/>
              </w:rPr>
            </w:pPr>
            <w:r w:rsidRPr="00301020">
              <w:rPr>
                <w:rFonts w:eastAsia="Times New Roman"/>
                <w:color w:val="auto"/>
                <w:sz w:val="22"/>
                <w:szCs w:val="22"/>
                <w:shd w:val="clear" w:color="auto" w:fill="auto"/>
              </w:rPr>
              <w:t>Наименование товара. Страна происхождения Товара.</w:t>
            </w:r>
          </w:p>
        </w:tc>
        <w:tc>
          <w:tcPr>
            <w:tcW w:w="2977" w:type="dxa"/>
            <w:gridSpan w:val="2"/>
            <w:tcBorders>
              <w:top w:val="single" w:sz="4" w:space="0" w:color="000000"/>
              <w:left w:val="single" w:sz="4" w:space="0" w:color="000000"/>
              <w:bottom w:val="single" w:sz="4" w:space="0" w:color="000000"/>
            </w:tcBorders>
            <w:shd w:val="clear" w:color="auto" w:fill="auto"/>
          </w:tcPr>
          <w:p w14:paraId="3F0F2285" w14:textId="77777777" w:rsidR="00301020" w:rsidRPr="00301020" w:rsidRDefault="00301020" w:rsidP="00301020">
            <w:pPr>
              <w:jc w:val="center"/>
              <w:rPr>
                <w:rFonts w:eastAsia="Times New Roman"/>
                <w:color w:val="auto"/>
                <w:sz w:val="22"/>
                <w:szCs w:val="22"/>
                <w:shd w:val="clear" w:color="auto" w:fill="auto"/>
              </w:rPr>
            </w:pPr>
            <w:r w:rsidRPr="00301020">
              <w:rPr>
                <w:rFonts w:eastAsia="Times New Roman"/>
                <w:color w:val="auto"/>
                <w:sz w:val="22"/>
                <w:szCs w:val="22"/>
                <w:shd w:val="clear" w:color="auto" w:fill="auto"/>
              </w:rPr>
              <w:t>Состав и характеристики товара (потребительские, качественные, технические)</w:t>
            </w:r>
          </w:p>
          <w:p w14:paraId="42AC2EE5" w14:textId="77777777" w:rsidR="00301020" w:rsidRPr="00301020" w:rsidRDefault="00301020" w:rsidP="00301020">
            <w:pPr>
              <w:jc w:val="center"/>
              <w:rPr>
                <w:rFonts w:eastAsia="Times New Roman"/>
                <w:color w:val="auto"/>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tcPr>
          <w:p w14:paraId="628FD437" w14:textId="77777777" w:rsidR="00301020" w:rsidRPr="00301020" w:rsidRDefault="00301020" w:rsidP="00301020">
            <w:pPr>
              <w:jc w:val="center"/>
              <w:rPr>
                <w:rFonts w:eastAsia="Times New Roman"/>
                <w:color w:val="auto"/>
                <w:sz w:val="22"/>
                <w:szCs w:val="22"/>
                <w:shd w:val="clear" w:color="auto" w:fill="auto"/>
              </w:rPr>
            </w:pPr>
            <w:r w:rsidRPr="00301020">
              <w:rPr>
                <w:rFonts w:eastAsia="Times New Roman"/>
                <w:color w:val="auto"/>
                <w:sz w:val="22"/>
                <w:szCs w:val="22"/>
                <w:shd w:val="clear" w:color="auto" w:fill="auto"/>
              </w:rPr>
              <w:t>Кол-во</w:t>
            </w:r>
          </w:p>
          <w:p w14:paraId="42CD37B1" w14:textId="77777777" w:rsidR="00301020" w:rsidRPr="00301020" w:rsidRDefault="00301020" w:rsidP="00301020">
            <w:pPr>
              <w:jc w:val="center"/>
              <w:rPr>
                <w:rFonts w:eastAsia="Times New Roman"/>
                <w:color w:val="auto"/>
                <w:sz w:val="22"/>
                <w:szCs w:val="22"/>
                <w:shd w:val="clear" w:color="auto" w:fill="auto"/>
              </w:rPr>
            </w:pPr>
            <w:r w:rsidRPr="00301020">
              <w:rPr>
                <w:rFonts w:eastAsia="Times New Roman"/>
                <w:color w:val="auto"/>
                <w:sz w:val="22"/>
                <w:szCs w:val="22"/>
                <w:shd w:val="clear" w:color="auto" w:fill="auto"/>
              </w:rPr>
              <w:t>шт.</w:t>
            </w:r>
          </w:p>
        </w:tc>
        <w:tc>
          <w:tcPr>
            <w:tcW w:w="1134" w:type="dxa"/>
            <w:tcBorders>
              <w:top w:val="single" w:sz="4" w:space="0" w:color="000000"/>
              <w:left w:val="single" w:sz="4" w:space="0" w:color="000000"/>
              <w:bottom w:val="single" w:sz="4" w:space="0" w:color="000000"/>
            </w:tcBorders>
            <w:shd w:val="clear" w:color="auto" w:fill="auto"/>
          </w:tcPr>
          <w:p w14:paraId="55DE68DA" w14:textId="77777777" w:rsidR="00301020" w:rsidRPr="00301020" w:rsidRDefault="00301020" w:rsidP="00301020">
            <w:pPr>
              <w:jc w:val="center"/>
              <w:rPr>
                <w:rFonts w:eastAsia="Times New Roman"/>
                <w:color w:val="auto"/>
                <w:sz w:val="22"/>
                <w:szCs w:val="22"/>
                <w:shd w:val="clear" w:color="auto" w:fill="auto"/>
              </w:rPr>
            </w:pPr>
            <w:r w:rsidRPr="00301020">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0694E15" w14:textId="77777777" w:rsidR="00301020" w:rsidRPr="00301020" w:rsidRDefault="00301020" w:rsidP="00301020">
            <w:pPr>
              <w:jc w:val="center"/>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Общая сумма </w:t>
            </w:r>
          </w:p>
          <w:p w14:paraId="72E56221" w14:textId="77777777" w:rsidR="00301020" w:rsidRPr="00301020" w:rsidRDefault="00301020" w:rsidP="00301020">
            <w:pPr>
              <w:spacing w:line="216" w:lineRule="auto"/>
              <w:jc w:val="center"/>
              <w:rPr>
                <w:rFonts w:eastAsia="Times New Roman"/>
                <w:color w:val="auto"/>
                <w:shd w:val="clear" w:color="auto" w:fill="auto"/>
              </w:rPr>
            </w:pPr>
            <w:r w:rsidRPr="00301020">
              <w:rPr>
                <w:rFonts w:eastAsia="Times New Roman"/>
                <w:color w:val="auto"/>
                <w:sz w:val="22"/>
                <w:szCs w:val="22"/>
                <w:shd w:val="clear" w:color="auto" w:fill="auto"/>
              </w:rPr>
              <w:t>(</w:t>
            </w:r>
            <w:proofErr w:type="gramStart"/>
            <w:r w:rsidRPr="00301020">
              <w:rPr>
                <w:rFonts w:eastAsia="Times New Roman"/>
                <w:color w:val="auto"/>
                <w:sz w:val="22"/>
                <w:szCs w:val="22"/>
                <w:shd w:val="clear" w:color="auto" w:fill="auto"/>
              </w:rPr>
              <w:t>в</w:t>
            </w:r>
            <w:proofErr w:type="gramEnd"/>
            <w:r w:rsidRPr="00301020">
              <w:rPr>
                <w:rFonts w:eastAsia="Times New Roman"/>
                <w:color w:val="auto"/>
                <w:sz w:val="22"/>
                <w:szCs w:val="22"/>
                <w:shd w:val="clear" w:color="auto" w:fill="auto"/>
              </w:rPr>
              <w:t xml:space="preserve"> руб. с НДС)</w:t>
            </w:r>
          </w:p>
        </w:tc>
      </w:tr>
      <w:tr w:rsidR="00301020" w:rsidRPr="00301020" w14:paraId="02CF8916" w14:textId="77777777" w:rsidTr="00301020">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450227B1" w14:textId="77777777" w:rsidR="00301020" w:rsidRPr="00301020" w:rsidRDefault="00301020" w:rsidP="00301020">
            <w:pPr>
              <w:jc w:val="center"/>
              <w:rPr>
                <w:rFonts w:eastAsia="Times New Roman"/>
                <w:color w:val="000000"/>
                <w:sz w:val="22"/>
                <w:szCs w:val="22"/>
                <w:shd w:val="clear" w:color="auto" w:fill="auto"/>
              </w:rPr>
            </w:pPr>
          </w:p>
        </w:tc>
        <w:tc>
          <w:tcPr>
            <w:tcW w:w="2775" w:type="dxa"/>
            <w:tcBorders>
              <w:top w:val="single" w:sz="4" w:space="0" w:color="000000"/>
              <w:left w:val="single" w:sz="4" w:space="0" w:color="000000"/>
              <w:bottom w:val="single" w:sz="4" w:space="0" w:color="000000"/>
            </w:tcBorders>
            <w:shd w:val="clear" w:color="auto" w:fill="auto"/>
            <w:vAlign w:val="center"/>
          </w:tcPr>
          <w:p w14:paraId="7EB97914" w14:textId="77777777" w:rsidR="00301020" w:rsidRPr="00301020" w:rsidRDefault="00301020" w:rsidP="00301020">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2C66F4EB" w14:textId="77777777" w:rsidR="00301020" w:rsidRPr="00301020" w:rsidRDefault="00301020" w:rsidP="00301020">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4CEB092" w14:textId="77777777" w:rsidR="00301020" w:rsidRPr="00301020" w:rsidRDefault="00301020" w:rsidP="00301020">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8587250" w14:textId="77777777" w:rsidR="00301020" w:rsidRPr="00301020" w:rsidRDefault="00301020" w:rsidP="00301020">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60D0D" w14:textId="77777777" w:rsidR="00301020" w:rsidRPr="00301020" w:rsidRDefault="00301020" w:rsidP="00301020">
            <w:pPr>
              <w:jc w:val="center"/>
              <w:rPr>
                <w:rFonts w:eastAsia="Times New Roman"/>
                <w:color w:val="000000"/>
                <w:shd w:val="clear" w:color="auto" w:fill="auto"/>
              </w:rPr>
            </w:pPr>
          </w:p>
        </w:tc>
      </w:tr>
      <w:tr w:rsidR="00301020" w:rsidRPr="00301020" w14:paraId="75BD2BCC" w14:textId="77777777" w:rsidTr="00301020">
        <w:trPr>
          <w:gridBefore w:val="3"/>
          <w:gridAfter w:val="1"/>
          <w:wBefore w:w="815" w:type="dxa"/>
          <w:wAfter w:w="323" w:type="dxa"/>
        </w:trPr>
        <w:tc>
          <w:tcPr>
            <w:tcW w:w="96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ECAD0E7" w14:textId="77777777" w:rsidR="00301020" w:rsidRPr="00301020" w:rsidRDefault="00301020" w:rsidP="00301020">
            <w:pPr>
              <w:jc w:val="left"/>
              <w:rPr>
                <w:rFonts w:eastAsia="Times New Roman"/>
                <w:color w:val="000000"/>
                <w:shd w:val="clear" w:color="auto" w:fill="auto"/>
              </w:rPr>
            </w:pPr>
            <w:r w:rsidRPr="00301020">
              <w:rPr>
                <w:rFonts w:eastAsia="Times New Roman"/>
                <w:color w:val="000000"/>
                <w:shd w:val="clear" w:color="auto" w:fill="auto"/>
              </w:rPr>
              <w:t>Итого:</w:t>
            </w:r>
          </w:p>
        </w:tc>
      </w:tr>
      <w:tr w:rsidR="00301020" w:rsidRPr="00301020" w14:paraId="2CF0EA31" w14:textId="77777777" w:rsidTr="00301020">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tcPr>
          <w:p w14:paraId="75462805" w14:textId="77777777" w:rsidR="00301020" w:rsidRPr="00301020" w:rsidRDefault="00301020" w:rsidP="00301020">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1F7A2BD9" w14:textId="77777777" w:rsidR="00301020" w:rsidRPr="00301020" w:rsidRDefault="00301020" w:rsidP="00301020">
            <w:pPr>
              <w:ind w:right="-185" w:firstLine="709"/>
              <w:jc w:val="left"/>
              <w:rPr>
                <w:rFonts w:eastAsia="Times New Roman"/>
                <w:color w:val="000000"/>
                <w:sz w:val="32"/>
                <w:szCs w:val="32"/>
                <w:shd w:val="clear" w:color="auto" w:fill="auto"/>
              </w:rPr>
            </w:pPr>
          </w:p>
        </w:tc>
      </w:tr>
      <w:tr w:rsidR="00301020" w:rsidRPr="00301020" w14:paraId="0E117084" w14:textId="77777777" w:rsidTr="00301020">
        <w:tblPrEx>
          <w:tblLook w:val="01E0" w:firstRow="1" w:lastRow="1" w:firstColumn="1" w:lastColumn="1" w:noHBand="0" w:noVBand="0"/>
        </w:tblPrEx>
        <w:trPr>
          <w:gridAfter w:val="1"/>
          <w:wAfter w:w="323" w:type="dxa"/>
          <w:trHeight w:val="522"/>
        </w:trPr>
        <w:tc>
          <w:tcPr>
            <w:tcW w:w="5068" w:type="dxa"/>
            <w:gridSpan w:val="6"/>
          </w:tcPr>
          <w:p w14:paraId="315522C8" w14:textId="77777777" w:rsidR="00301020" w:rsidRPr="00301020" w:rsidRDefault="00301020" w:rsidP="00301020">
            <w:pPr>
              <w:widowControl w:val="0"/>
              <w:autoSpaceDE w:val="0"/>
              <w:autoSpaceDN w:val="0"/>
              <w:adjustRightInd w:val="0"/>
              <w:ind w:firstLine="709"/>
              <w:jc w:val="left"/>
              <w:rPr>
                <w:rFonts w:eastAsia="Times New Roman"/>
                <w:b/>
                <w:bCs/>
                <w:color w:val="auto"/>
                <w:sz w:val="22"/>
                <w:szCs w:val="22"/>
                <w:shd w:val="clear" w:color="auto" w:fill="auto"/>
                <w:lang w:eastAsia="en-US"/>
              </w:rPr>
            </w:pPr>
          </w:p>
          <w:p w14:paraId="2A24295A" w14:textId="77777777" w:rsidR="00301020" w:rsidRPr="00301020" w:rsidRDefault="00301020" w:rsidP="00301020">
            <w:pPr>
              <w:widowControl w:val="0"/>
              <w:autoSpaceDE w:val="0"/>
              <w:autoSpaceDN w:val="0"/>
              <w:adjustRightInd w:val="0"/>
              <w:ind w:firstLine="709"/>
              <w:jc w:val="center"/>
              <w:rPr>
                <w:rFonts w:eastAsia="Times New Roman"/>
                <w:b/>
                <w:bCs/>
                <w:color w:val="auto"/>
                <w:sz w:val="22"/>
                <w:szCs w:val="22"/>
                <w:shd w:val="clear" w:color="auto" w:fill="auto"/>
                <w:lang w:eastAsia="en-US"/>
              </w:rPr>
            </w:pPr>
          </w:p>
          <w:p w14:paraId="48531B3D" w14:textId="77777777" w:rsidR="00301020" w:rsidRPr="00301020" w:rsidRDefault="00301020" w:rsidP="00301020">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301020">
              <w:rPr>
                <w:rFonts w:eastAsia="Times New Roman"/>
                <w:b/>
                <w:bCs/>
                <w:color w:val="auto"/>
                <w:sz w:val="22"/>
                <w:szCs w:val="22"/>
                <w:shd w:val="clear" w:color="auto" w:fill="auto"/>
                <w:lang w:eastAsia="en-US"/>
              </w:rPr>
              <w:t>Заказчик:</w:t>
            </w:r>
          </w:p>
        </w:tc>
        <w:tc>
          <w:tcPr>
            <w:tcW w:w="5386" w:type="dxa"/>
            <w:gridSpan w:val="4"/>
          </w:tcPr>
          <w:p w14:paraId="3748E02F" w14:textId="77777777" w:rsidR="00301020" w:rsidRPr="00301020" w:rsidRDefault="00301020" w:rsidP="00301020">
            <w:pPr>
              <w:ind w:firstLine="709"/>
              <w:jc w:val="left"/>
              <w:rPr>
                <w:rFonts w:eastAsia="Times New Roman"/>
                <w:b/>
                <w:bCs/>
                <w:color w:val="auto"/>
                <w:sz w:val="22"/>
                <w:szCs w:val="22"/>
                <w:shd w:val="clear" w:color="auto" w:fill="auto"/>
                <w:lang w:eastAsia="en-US"/>
              </w:rPr>
            </w:pPr>
          </w:p>
          <w:p w14:paraId="01CD2992" w14:textId="77777777" w:rsidR="00301020" w:rsidRPr="00301020" w:rsidRDefault="00301020" w:rsidP="00301020">
            <w:pPr>
              <w:ind w:firstLine="709"/>
              <w:jc w:val="center"/>
              <w:rPr>
                <w:rFonts w:eastAsia="Times New Roman"/>
                <w:b/>
                <w:bCs/>
                <w:color w:val="auto"/>
                <w:sz w:val="22"/>
                <w:szCs w:val="22"/>
                <w:shd w:val="clear" w:color="auto" w:fill="auto"/>
              </w:rPr>
            </w:pPr>
          </w:p>
          <w:p w14:paraId="36C065E2" w14:textId="77777777" w:rsidR="00301020" w:rsidRPr="00301020" w:rsidRDefault="00301020" w:rsidP="00301020">
            <w:pPr>
              <w:ind w:firstLine="709"/>
              <w:jc w:val="left"/>
              <w:rPr>
                <w:rFonts w:eastAsia="Times New Roman"/>
                <w:b/>
                <w:bCs/>
                <w:color w:val="auto"/>
                <w:sz w:val="22"/>
                <w:szCs w:val="22"/>
                <w:shd w:val="clear" w:color="auto" w:fill="auto"/>
                <w:lang w:eastAsia="en-US"/>
              </w:rPr>
            </w:pPr>
            <w:r w:rsidRPr="00301020">
              <w:rPr>
                <w:rFonts w:eastAsia="Times New Roman"/>
                <w:b/>
                <w:bCs/>
                <w:color w:val="auto"/>
                <w:sz w:val="22"/>
                <w:szCs w:val="22"/>
                <w:shd w:val="clear" w:color="auto" w:fill="auto"/>
                <w:lang w:eastAsia="en-US"/>
              </w:rPr>
              <w:t xml:space="preserve">                  Поставщик:</w:t>
            </w:r>
          </w:p>
        </w:tc>
      </w:tr>
    </w:tbl>
    <w:p w14:paraId="3798EB3E" w14:textId="77777777" w:rsidR="00301020" w:rsidRPr="00301020" w:rsidRDefault="00301020" w:rsidP="00301020">
      <w:pPr>
        <w:spacing w:line="216" w:lineRule="auto"/>
        <w:jc w:val="center"/>
        <w:rPr>
          <w:rFonts w:eastAsia="Times New Roman"/>
          <w:b/>
          <w:color w:val="auto"/>
          <w:sz w:val="22"/>
          <w:szCs w:val="22"/>
          <w:shd w:val="clear" w:color="auto" w:fill="auto"/>
        </w:rPr>
      </w:pPr>
    </w:p>
    <w:p w14:paraId="6F89E53A" w14:textId="77777777" w:rsidR="00301020" w:rsidRPr="00301020" w:rsidRDefault="00301020" w:rsidP="00301020">
      <w:pPr>
        <w:widowControl w:val="0"/>
        <w:spacing w:line="216" w:lineRule="auto"/>
        <w:ind w:left="851" w:firstLine="425"/>
        <w:jc w:val="center"/>
        <w:rPr>
          <w:rFonts w:eastAsia="Times New Roman"/>
          <w:b/>
          <w:sz w:val="22"/>
          <w:szCs w:val="22"/>
          <w:shd w:val="clear" w:color="auto" w:fill="auto"/>
          <w:lang w:eastAsia="ar-SA"/>
        </w:rPr>
      </w:pPr>
    </w:p>
    <w:p w14:paraId="182BD011" w14:textId="77777777" w:rsidR="00301020" w:rsidRPr="00301020" w:rsidRDefault="00301020" w:rsidP="00301020">
      <w:pPr>
        <w:spacing w:line="216" w:lineRule="auto"/>
        <w:ind w:left="459"/>
        <w:jc w:val="left"/>
        <w:rPr>
          <w:rFonts w:eastAsia="Times New Roman"/>
          <w:b/>
          <w:bCs/>
          <w:color w:val="auto"/>
          <w:sz w:val="22"/>
          <w:szCs w:val="22"/>
          <w:shd w:val="clear" w:color="auto" w:fill="auto"/>
        </w:rPr>
      </w:pPr>
      <w:r w:rsidRPr="00301020">
        <w:rPr>
          <w:rFonts w:eastAsia="Times New Roman"/>
          <w:color w:val="000000"/>
          <w:sz w:val="22"/>
          <w:szCs w:val="22"/>
          <w:shd w:val="clear" w:color="auto" w:fill="auto"/>
        </w:rPr>
        <w:t xml:space="preserve">    ____________________ / ____________/                              _________________/_____________/</w:t>
      </w:r>
    </w:p>
    <w:p w14:paraId="63D9E887"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301020">
        <w:rPr>
          <w:rFonts w:eastAsia="Arial"/>
          <w:bCs/>
          <w:color w:val="auto"/>
          <w:sz w:val="22"/>
          <w:szCs w:val="22"/>
          <w:shd w:val="clear" w:color="auto" w:fill="auto"/>
          <w:lang w:eastAsia="zh-CN"/>
        </w:rPr>
        <w:t xml:space="preserve">                  М.П.</w:t>
      </w:r>
      <w:r w:rsidRPr="00301020">
        <w:rPr>
          <w:rFonts w:eastAsia="Arial"/>
          <w:bCs/>
          <w:color w:val="auto"/>
          <w:sz w:val="22"/>
          <w:szCs w:val="22"/>
          <w:shd w:val="clear" w:color="auto" w:fill="auto"/>
          <w:lang w:eastAsia="zh-CN"/>
        </w:rPr>
        <w:tab/>
      </w:r>
      <w:r w:rsidRPr="00301020">
        <w:rPr>
          <w:rFonts w:eastAsia="Arial"/>
          <w:bCs/>
          <w:color w:val="auto"/>
          <w:sz w:val="22"/>
          <w:szCs w:val="22"/>
          <w:shd w:val="clear" w:color="auto" w:fill="auto"/>
          <w:lang w:eastAsia="zh-CN"/>
        </w:rPr>
        <w:tab/>
      </w:r>
      <w:r w:rsidRPr="00301020">
        <w:rPr>
          <w:rFonts w:eastAsia="Arial"/>
          <w:bCs/>
          <w:color w:val="auto"/>
          <w:sz w:val="22"/>
          <w:szCs w:val="22"/>
          <w:shd w:val="clear" w:color="auto" w:fill="auto"/>
          <w:lang w:eastAsia="zh-CN"/>
        </w:rPr>
        <w:tab/>
      </w:r>
      <w:r w:rsidRPr="00301020">
        <w:rPr>
          <w:rFonts w:eastAsia="Arial"/>
          <w:bCs/>
          <w:color w:val="auto"/>
          <w:sz w:val="22"/>
          <w:szCs w:val="22"/>
          <w:shd w:val="clear" w:color="auto" w:fill="auto"/>
          <w:lang w:eastAsia="zh-CN"/>
        </w:rPr>
        <w:tab/>
      </w:r>
      <w:r w:rsidRPr="00301020">
        <w:rPr>
          <w:rFonts w:eastAsia="Arial"/>
          <w:bCs/>
          <w:color w:val="auto"/>
          <w:sz w:val="22"/>
          <w:szCs w:val="22"/>
          <w:shd w:val="clear" w:color="auto" w:fill="auto"/>
          <w:lang w:eastAsia="zh-CN"/>
        </w:rPr>
        <w:tab/>
      </w:r>
      <w:r w:rsidRPr="00301020">
        <w:rPr>
          <w:rFonts w:eastAsia="Arial"/>
          <w:bCs/>
          <w:color w:val="auto"/>
          <w:sz w:val="22"/>
          <w:szCs w:val="22"/>
          <w:shd w:val="clear" w:color="auto" w:fill="auto"/>
          <w:lang w:eastAsia="zh-CN"/>
        </w:rPr>
        <w:tab/>
      </w:r>
      <w:r w:rsidRPr="00301020">
        <w:rPr>
          <w:rFonts w:eastAsia="Arial"/>
          <w:bCs/>
          <w:color w:val="auto"/>
          <w:sz w:val="22"/>
          <w:szCs w:val="22"/>
          <w:shd w:val="clear" w:color="auto" w:fill="auto"/>
          <w:lang w:eastAsia="zh-CN"/>
        </w:rPr>
        <w:tab/>
      </w:r>
      <w:r w:rsidRPr="00301020">
        <w:rPr>
          <w:rFonts w:eastAsia="Arial"/>
          <w:bCs/>
          <w:color w:val="auto"/>
          <w:sz w:val="22"/>
          <w:szCs w:val="22"/>
          <w:shd w:val="clear" w:color="auto" w:fill="auto"/>
          <w:lang w:eastAsia="zh-CN"/>
        </w:rPr>
        <w:tab/>
      </w:r>
      <w:r w:rsidRPr="00301020">
        <w:rPr>
          <w:rFonts w:eastAsia="Arial"/>
          <w:bCs/>
          <w:color w:val="auto"/>
          <w:sz w:val="22"/>
          <w:szCs w:val="22"/>
          <w:shd w:val="clear" w:color="auto" w:fill="auto"/>
          <w:lang w:eastAsia="zh-CN"/>
        </w:rPr>
        <w:tab/>
        <w:t>М.П.</w:t>
      </w:r>
    </w:p>
    <w:p w14:paraId="39BA6068" w14:textId="77777777" w:rsidR="00301020" w:rsidRPr="00301020" w:rsidRDefault="00301020" w:rsidP="00301020">
      <w:pPr>
        <w:rPr>
          <w:rFonts w:eastAsia="Times New Roman"/>
          <w:b/>
          <w:color w:val="auto"/>
          <w:sz w:val="20"/>
          <w:szCs w:val="20"/>
          <w:shd w:val="clear" w:color="auto" w:fill="auto"/>
        </w:rPr>
      </w:pPr>
    </w:p>
    <w:p w14:paraId="3E1135B2" w14:textId="77777777" w:rsidR="00301020" w:rsidRDefault="00301020" w:rsidP="00301020">
      <w:pPr>
        <w:jc w:val="left"/>
        <w:rPr>
          <w:rFonts w:eastAsia="Times New Roman"/>
          <w:color w:val="FF0000"/>
          <w:shd w:val="clear" w:color="auto" w:fill="auto"/>
        </w:rPr>
      </w:pPr>
    </w:p>
    <w:p w14:paraId="0ADFB7EE" w14:textId="77777777" w:rsidR="00E962EE" w:rsidRDefault="00E962EE" w:rsidP="00301020">
      <w:pPr>
        <w:jc w:val="left"/>
        <w:rPr>
          <w:rFonts w:eastAsia="Times New Roman"/>
          <w:color w:val="FF0000"/>
          <w:shd w:val="clear" w:color="auto" w:fill="auto"/>
        </w:rPr>
      </w:pPr>
    </w:p>
    <w:p w14:paraId="439FCEAC" w14:textId="77777777" w:rsidR="00E962EE" w:rsidRPr="00301020" w:rsidRDefault="00E962EE" w:rsidP="00301020">
      <w:pPr>
        <w:jc w:val="left"/>
        <w:rPr>
          <w:rFonts w:eastAsia="Times New Roman"/>
          <w:color w:val="FF0000"/>
          <w:shd w:val="clear" w:color="auto" w:fill="auto"/>
        </w:rPr>
      </w:pPr>
    </w:p>
    <w:p w14:paraId="33D67EED" w14:textId="09472EEC" w:rsidR="009545BF" w:rsidRDefault="00E962EE" w:rsidP="00E962E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СВЕДЕНИЯ О НАЧАЛЬНОЙ (МАКСИМАЛЬНОЙ) ЦЕНЕ ЕДИНИЦЫ КАЖДОГО ТОВАРА, РАБОТЫ, УСЛУГИ</w:t>
      </w:r>
    </w:p>
    <w:p w14:paraId="389B81C1" w14:textId="77777777" w:rsidR="009545BF" w:rsidRPr="009545BF" w:rsidRDefault="009545BF" w:rsidP="009545BF">
      <w:pPr>
        <w:widowControl w:val="0"/>
        <w:autoSpaceDE w:val="0"/>
        <w:autoSpaceDN w:val="0"/>
        <w:jc w:val="center"/>
        <w:rPr>
          <w:rFonts w:eastAsia="Times New Roman"/>
          <w:b/>
          <w:bCs/>
          <w:color w:val="auto"/>
          <w:sz w:val="22"/>
          <w:szCs w:val="22"/>
          <w:shd w:val="clear" w:color="auto" w:fill="auto"/>
        </w:rPr>
      </w:pPr>
    </w:p>
    <w:tbl>
      <w:tblPr>
        <w:tblStyle w:val="af"/>
        <w:tblW w:w="10627" w:type="dxa"/>
        <w:tblLayout w:type="fixed"/>
        <w:tblLook w:val="04A0" w:firstRow="1" w:lastRow="0" w:firstColumn="1" w:lastColumn="0" w:noHBand="0" w:noVBand="1"/>
      </w:tblPr>
      <w:tblGrid>
        <w:gridCol w:w="447"/>
        <w:gridCol w:w="1958"/>
        <w:gridCol w:w="567"/>
        <w:gridCol w:w="851"/>
        <w:gridCol w:w="1134"/>
        <w:gridCol w:w="984"/>
        <w:gridCol w:w="1000"/>
        <w:gridCol w:w="933"/>
        <w:gridCol w:w="201"/>
        <w:gridCol w:w="35"/>
        <w:gridCol w:w="2517"/>
      </w:tblGrid>
      <w:tr w:rsidR="00E64CF6" w:rsidRPr="00E962EE" w14:paraId="061BB12C" w14:textId="77777777" w:rsidTr="00E64CF6">
        <w:trPr>
          <w:trHeight w:val="1778"/>
        </w:trPr>
        <w:tc>
          <w:tcPr>
            <w:tcW w:w="447" w:type="dxa"/>
            <w:vMerge w:val="restart"/>
            <w:hideMark/>
          </w:tcPr>
          <w:p w14:paraId="5BF63C6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п/п</w:t>
            </w:r>
          </w:p>
        </w:tc>
        <w:tc>
          <w:tcPr>
            <w:tcW w:w="1958" w:type="dxa"/>
            <w:vMerge w:val="restart"/>
            <w:hideMark/>
          </w:tcPr>
          <w:p w14:paraId="1078CA7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Наименование товара</w:t>
            </w:r>
          </w:p>
        </w:tc>
        <w:tc>
          <w:tcPr>
            <w:tcW w:w="567" w:type="dxa"/>
            <w:vMerge w:val="restart"/>
            <w:hideMark/>
          </w:tcPr>
          <w:p w14:paraId="04FADDF1"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Единица измерения</w:t>
            </w:r>
          </w:p>
        </w:tc>
        <w:tc>
          <w:tcPr>
            <w:tcW w:w="851" w:type="dxa"/>
            <w:vMerge w:val="restart"/>
            <w:hideMark/>
          </w:tcPr>
          <w:p w14:paraId="2721235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Кол-во</w:t>
            </w:r>
          </w:p>
        </w:tc>
        <w:tc>
          <w:tcPr>
            <w:tcW w:w="3118" w:type="dxa"/>
            <w:gridSpan w:val="3"/>
            <w:hideMark/>
          </w:tcPr>
          <w:p w14:paraId="3D54C02E"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4" w:type="dxa"/>
            <w:gridSpan w:val="2"/>
            <w:vMerge w:val="restart"/>
            <w:hideMark/>
          </w:tcPr>
          <w:p w14:paraId="775D71CF"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Средняя арифметическая цена за единицу  </w:t>
            </w:r>
            <w:proofErr w:type="gramStart"/>
            <w:r w:rsidRPr="00E64CF6">
              <w:rPr>
                <w:rFonts w:eastAsia="Times New Roman"/>
                <w:color w:val="000000"/>
                <w:sz w:val="20"/>
                <w:szCs w:val="20"/>
                <w:shd w:val="clear" w:color="auto" w:fill="auto"/>
              </w:rPr>
              <w:t xml:space="preserve">   &lt;</w:t>
            </w:r>
            <w:proofErr w:type="gramEnd"/>
            <w:r w:rsidRPr="00E64CF6">
              <w:rPr>
                <w:rFonts w:eastAsia="Times New Roman"/>
                <w:color w:val="000000"/>
                <w:sz w:val="20"/>
                <w:szCs w:val="20"/>
                <w:shd w:val="clear" w:color="auto" w:fill="auto"/>
              </w:rPr>
              <w:t xml:space="preserve">ц&gt; </w:t>
            </w:r>
          </w:p>
        </w:tc>
        <w:tc>
          <w:tcPr>
            <w:tcW w:w="2552" w:type="dxa"/>
            <w:gridSpan w:val="2"/>
            <w:vMerge w:val="restart"/>
            <w:hideMark/>
          </w:tcPr>
          <w:p w14:paraId="4D0BB8DF" w14:textId="77777777" w:rsidR="00E64CF6" w:rsidRPr="00E64CF6" w:rsidRDefault="00E962EE" w:rsidP="00E64CF6">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НМЦД рынка = </w:t>
            </w:r>
            <w:proofErr w:type="spellStart"/>
            <w:r w:rsidRPr="00E64CF6">
              <w:rPr>
                <w:rFonts w:eastAsia="Times New Roman"/>
                <w:color w:val="000000"/>
                <w:sz w:val="20"/>
                <w:szCs w:val="20"/>
                <w:shd w:val="clear" w:color="auto" w:fill="auto"/>
              </w:rPr>
              <w:t>SЦi</w:t>
            </w:r>
            <w:proofErr w:type="spellEnd"/>
            <w:r w:rsidRPr="00E64CF6">
              <w:rPr>
                <w:rFonts w:eastAsia="Times New Roman"/>
                <w:color w:val="000000"/>
                <w:sz w:val="20"/>
                <w:szCs w:val="20"/>
                <w:shd w:val="clear" w:color="auto" w:fill="auto"/>
              </w:rPr>
              <w:t xml:space="preserve"> / N</w:t>
            </w:r>
            <w:r w:rsidRPr="00E64CF6">
              <w:rPr>
                <w:rFonts w:eastAsia="Times New Roman"/>
                <w:color w:val="000000"/>
                <w:sz w:val="20"/>
                <w:szCs w:val="20"/>
                <w:shd w:val="clear" w:color="auto" w:fill="auto"/>
              </w:rPr>
              <w:br/>
            </w:r>
            <w:r w:rsidRPr="00E64CF6">
              <w:rPr>
                <w:rFonts w:eastAsia="Times New Roman"/>
                <w:color w:val="000000"/>
                <w:sz w:val="20"/>
                <w:szCs w:val="20"/>
                <w:shd w:val="clear" w:color="auto" w:fill="auto"/>
              </w:rPr>
              <w:br/>
              <w:t>НМЦД рынка — НМЦД, определяемая методом сопоставимых рыночных цен (анализа рынка</w:t>
            </w:r>
            <w:proofErr w:type="gramStart"/>
            <w:r w:rsidRPr="00E64CF6">
              <w:rPr>
                <w:rFonts w:eastAsia="Times New Roman"/>
                <w:color w:val="000000"/>
                <w:sz w:val="20"/>
                <w:szCs w:val="20"/>
                <w:shd w:val="clear" w:color="auto" w:fill="auto"/>
              </w:rPr>
              <w:t>);</w:t>
            </w:r>
            <w:r w:rsidRPr="00E64CF6">
              <w:rPr>
                <w:rFonts w:eastAsia="Times New Roman"/>
                <w:color w:val="000000"/>
                <w:sz w:val="20"/>
                <w:szCs w:val="20"/>
                <w:shd w:val="clear" w:color="auto" w:fill="auto"/>
              </w:rPr>
              <w:br/>
              <w:t>N</w:t>
            </w:r>
            <w:proofErr w:type="gramEnd"/>
            <w:r w:rsidRPr="00E64CF6">
              <w:rPr>
                <w:rFonts w:eastAsia="Times New Roman"/>
                <w:color w:val="000000"/>
                <w:sz w:val="20"/>
                <w:szCs w:val="20"/>
                <w:shd w:val="clear" w:color="auto" w:fill="auto"/>
              </w:rPr>
              <w:t xml:space="preserve"> — количество значений, используемых в расчёте;</w:t>
            </w:r>
            <w:r w:rsidRPr="00E64CF6">
              <w:rPr>
                <w:rFonts w:eastAsia="Times New Roman"/>
                <w:color w:val="000000"/>
                <w:sz w:val="20"/>
                <w:szCs w:val="20"/>
                <w:shd w:val="clear" w:color="auto" w:fill="auto"/>
              </w:rPr>
              <w:br/>
              <w:t>i — номер источника ценовой информации;</w:t>
            </w:r>
            <w:r w:rsidRPr="00E64CF6">
              <w:rPr>
                <w:rFonts w:eastAsia="Times New Roman"/>
                <w:color w:val="000000"/>
                <w:sz w:val="20"/>
                <w:szCs w:val="20"/>
                <w:shd w:val="clear" w:color="auto" w:fill="auto"/>
              </w:rPr>
              <w:br/>
            </w:r>
            <w:proofErr w:type="spellStart"/>
            <w:r w:rsidRPr="00E64CF6">
              <w:rPr>
                <w:rFonts w:eastAsia="Times New Roman"/>
                <w:color w:val="000000"/>
                <w:sz w:val="20"/>
                <w:szCs w:val="20"/>
                <w:shd w:val="clear" w:color="auto" w:fill="auto"/>
              </w:rPr>
              <w:t>SЦi</w:t>
            </w:r>
            <w:proofErr w:type="spellEnd"/>
            <w:r w:rsidRPr="00E64CF6">
              <w:rPr>
                <w:rFonts w:eastAsia="Times New Roman"/>
                <w:color w:val="000000"/>
                <w:sz w:val="20"/>
                <w:szCs w:val="20"/>
                <w:shd w:val="clear" w:color="auto" w:fill="auto"/>
              </w:rPr>
              <w:t xml:space="preserve"> — сумма товаров, работ, услуг </w:t>
            </w:r>
            <w:proofErr w:type="spellStart"/>
            <w:r w:rsidRPr="00E64CF6">
              <w:rPr>
                <w:rFonts w:eastAsia="Times New Roman"/>
                <w:color w:val="000000"/>
                <w:sz w:val="20"/>
                <w:szCs w:val="20"/>
                <w:shd w:val="clear" w:color="auto" w:fill="auto"/>
              </w:rPr>
              <w:t>Цi</w:t>
            </w:r>
            <w:proofErr w:type="spellEnd"/>
            <w:r w:rsidRPr="00E64CF6">
              <w:rPr>
                <w:rFonts w:eastAsia="Times New Roman"/>
                <w:color w:val="000000"/>
                <w:sz w:val="20"/>
                <w:szCs w:val="20"/>
                <w:shd w:val="clear" w:color="auto" w:fill="auto"/>
              </w:rPr>
              <w:br/>
            </w:r>
            <w:proofErr w:type="spellStart"/>
            <w:r w:rsidRPr="00E64CF6">
              <w:rPr>
                <w:rFonts w:eastAsia="Times New Roman"/>
                <w:color w:val="000000"/>
                <w:sz w:val="20"/>
                <w:szCs w:val="20"/>
                <w:shd w:val="clear" w:color="auto" w:fill="auto"/>
              </w:rPr>
              <w:t>Цi</w:t>
            </w:r>
            <w:proofErr w:type="spellEnd"/>
            <w:r w:rsidRPr="00E64CF6">
              <w:rPr>
                <w:rFonts w:eastAsia="Times New Roman"/>
                <w:color w:val="000000"/>
                <w:sz w:val="20"/>
                <w:szCs w:val="20"/>
                <w:shd w:val="clear" w:color="auto" w:fill="auto"/>
              </w:rPr>
              <w:t xml:space="preserve"> — цена единицы товара, работы, услуги, </w:t>
            </w:r>
            <w:r w:rsidR="00E64CF6" w:rsidRPr="00E64CF6">
              <w:rPr>
                <w:rFonts w:eastAsia="Times New Roman"/>
                <w:color w:val="000000"/>
                <w:sz w:val="20"/>
                <w:szCs w:val="20"/>
                <w:shd w:val="clear" w:color="auto" w:fill="auto"/>
              </w:rPr>
              <w:t xml:space="preserve">НМЦД рынка = </w:t>
            </w:r>
            <w:proofErr w:type="spellStart"/>
            <w:r w:rsidR="00E64CF6" w:rsidRPr="00E64CF6">
              <w:rPr>
                <w:rFonts w:eastAsia="Times New Roman"/>
                <w:color w:val="000000"/>
                <w:sz w:val="20"/>
                <w:szCs w:val="20"/>
                <w:shd w:val="clear" w:color="auto" w:fill="auto"/>
              </w:rPr>
              <w:t>SЦi</w:t>
            </w:r>
            <w:proofErr w:type="spellEnd"/>
            <w:r w:rsidR="00E64CF6" w:rsidRPr="00E64CF6">
              <w:rPr>
                <w:rFonts w:eastAsia="Times New Roman"/>
                <w:color w:val="000000"/>
                <w:sz w:val="20"/>
                <w:szCs w:val="20"/>
                <w:shd w:val="clear" w:color="auto" w:fill="auto"/>
              </w:rPr>
              <w:t xml:space="preserve"> / N</w:t>
            </w:r>
          </w:p>
          <w:p w14:paraId="55C01F9F" w14:textId="77777777" w:rsidR="00E64CF6" w:rsidRPr="00E64CF6" w:rsidRDefault="00E64CF6" w:rsidP="00E64CF6">
            <w:pPr>
              <w:spacing w:after="60"/>
              <w:jc w:val="left"/>
              <w:outlineLvl w:val="1"/>
              <w:rPr>
                <w:rFonts w:eastAsia="Times New Roman"/>
                <w:color w:val="000000"/>
                <w:sz w:val="20"/>
                <w:szCs w:val="20"/>
                <w:shd w:val="clear" w:color="auto" w:fill="auto"/>
              </w:rPr>
            </w:pPr>
          </w:p>
          <w:p w14:paraId="468A0415" w14:textId="77777777" w:rsidR="00E64CF6" w:rsidRPr="00E64CF6" w:rsidRDefault="00E64CF6" w:rsidP="00E64CF6">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НМЦД рынка — НМЦД, определяемая методом сопоставимых рыночных цен (анализа рынка);</w:t>
            </w:r>
          </w:p>
          <w:p w14:paraId="37CB73FE" w14:textId="77777777" w:rsidR="00E64CF6" w:rsidRPr="00E64CF6" w:rsidRDefault="00E64CF6" w:rsidP="00E64CF6">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N — количество значений, используемых в расчёте;</w:t>
            </w:r>
          </w:p>
          <w:p w14:paraId="132DB35D" w14:textId="77777777" w:rsidR="00E64CF6" w:rsidRPr="00E64CF6" w:rsidRDefault="00E64CF6" w:rsidP="00E64CF6">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i</w:t>
            </w:r>
            <w:proofErr w:type="gramEnd"/>
            <w:r w:rsidRPr="00E64CF6">
              <w:rPr>
                <w:rFonts w:eastAsia="Times New Roman"/>
                <w:color w:val="000000"/>
                <w:sz w:val="20"/>
                <w:szCs w:val="20"/>
                <w:shd w:val="clear" w:color="auto" w:fill="auto"/>
              </w:rPr>
              <w:t xml:space="preserve"> — номер источника ценовой информации;</w:t>
            </w:r>
          </w:p>
          <w:p w14:paraId="5B46B353" w14:textId="77777777" w:rsidR="00E64CF6" w:rsidRPr="00E64CF6" w:rsidRDefault="00E64CF6" w:rsidP="00E64CF6">
            <w:pPr>
              <w:spacing w:after="60"/>
              <w:jc w:val="left"/>
              <w:outlineLvl w:val="1"/>
              <w:rPr>
                <w:rFonts w:eastAsia="Times New Roman"/>
                <w:color w:val="000000"/>
                <w:sz w:val="20"/>
                <w:szCs w:val="20"/>
                <w:shd w:val="clear" w:color="auto" w:fill="auto"/>
              </w:rPr>
            </w:pPr>
            <w:proofErr w:type="spellStart"/>
            <w:r w:rsidRPr="00E64CF6">
              <w:rPr>
                <w:rFonts w:eastAsia="Times New Roman"/>
                <w:color w:val="000000"/>
                <w:sz w:val="20"/>
                <w:szCs w:val="20"/>
                <w:shd w:val="clear" w:color="auto" w:fill="auto"/>
              </w:rPr>
              <w:t>SЦi</w:t>
            </w:r>
            <w:proofErr w:type="spellEnd"/>
            <w:r w:rsidRPr="00E64CF6">
              <w:rPr>
                <w:rFonts w:eastAsia="Times New Roman"/>
                <w:color w:val="000000"/>
                <w:sz w:val="20"/>
                <w:szCs w:val="20"/>
                <w:shd w:val="clear" w:color="auto" w:fill="auto"/>
              </w:rPr>
              <w:t xml:space="preserve"> — сумма товаров, работ, услуг </w:t>
            </w:r>
            <w:proofErr w:type="spellStart"/>
            <w:r w:rsidRPr="00E64CF6">
              <w:rPr>
                <w:rFonts w:eastAsia="Times New Roman"/>
                <w:color w:val="000000"/>
                <w:sz w:val="20"/>
                <w:szCs w:val="20"/>
                <w:shd w:val="clear" w:color="auto" w:fill="auto"/>
              </w:rPr>
              <w:t>Цi</w:t>
            </w:r>
            <w:proofErr w:type="spellEnd"/>
          </w:p>
          <w:p w14:paraId="56E40EE1" w14:textId="425A6E5D" w:rsidR="00E962EE" w:rsidRPr="00E64CF6" w:rsidRDefault="00E64CF6" w:rsidP="00E64CF6">
            <w:pPr>
              <w:spacing w:after="60"/>
              <w:jc w:val="left"/>
              <w:outlineLvl w:val="1"/>
              <w:rPr>
                <w:rFonts w:eastAsia="Times New Roman"/>
                <w:color w:val="000000"/>
                <w:sz w:val="20"/>
                <w:szCs w:val="20"/>
                <w:shd w:val="clear" w:color="auto" w:fill="auto"/>
              </w:rPr>
            </w:pPr>
            <w:proofErr w:type="spellStart"/>
            <w:r w:rsidRPr="00E64CF6">
              <w:rPr>
                <w:rFonts w:eastAsia="Times New Roman"/>
                <w:color w:val="000000"/>
                <w:sz w:val="20"/>
                <w:szCs w:val="20"/>
                <w:shd w:val="clear" w:color="auto" w:fill="auto"/>
              </w:rPr>
              <w:t>Цi</w:t>
            </w:r>
            <w:proofErr w:type="spellEnd"/>
            <w:r w:rsidRPr="00E64CF6">
              <w:rPr>
                <w:rFonts w:eastAsia="Times New Roman"/>
                <w:color w:val="000000"/>
                <w:sz w:val="20"/>
                <w:szCs w:val="20"/>
                <w:shd w:val="clear" w:color="auto" w:fill="auto"/>
              </w:rPr>
              <w:t xml:space="preserve"> — цена единицы товара, работы, услуги, </w:t>
            </w:r>
            <w:r w:rsidRPr="00E64CF6">
              <w:rPr>
                <w:rFonts w:eastAsia="Times New Roman"/>
                <w:color w:val="000000"/>
                <w:sz w:val="20"/>
                <w:szCs w:val="20"/>
                <w:shd w:val="clear" w:color="auto" w:fill="auto"/>
              </w:rPr>
              <w:lastRenderedPageBreak/>
              <w:t>представленная в источнике с номером (i)</w:t>
            </w:r>
          </w:p>
        </w:tc>
      </w:tr>
      <w:tr w:rsidR="00E64CF6" w:rsidRPr="00E962EE" w14:paraId="55471065" w14:textId="77777777" w:rsidTr="00E64CF6">
        <w:trPr>
          <w:trHeight w:val="3674"/>
        </w:trPr>
        <w:tc>
          <w:tcPr>
            <w:tcW w:w="447" w:type="dxa"/>
            <w:vMerge/>
            <w:hideMark/>
          </w:tcPr>
          <w:p w14:paraId="6F6899E2"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1958" w:type="dxa"/>
            <w:vMerge/>
            <w:hideMark/>
          </w:tcPr>
          <w:p w14:paraId="1AE45616"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567" w:type="dxa"/>
            <w:vMerge/>
            <w:hideMark/>
          </w:tcPr>
          <w:p w14:paraId="44C73B85"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851" w:type="dxa"/>
            <w:vMerge/>
            <w:hideMark/>
          </w:tcPr>
          <w:p w14:paraId="2A4339A1"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1134" w:type="dxa"/>
            <w:hideMark/>
          </w:tcPr>
          <w:p w14:paraId="7006A6EF"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Коммерческое предложение 1  </w:t>
            </w:r>
          </w:p>
        </w:tc>
        <w:tc>
          <w:tcPr>
            <w:tcW w:w="984" w:type="dxa"/>
            <w:hideMark/>
          </w:tcPr>
          <w:p w14:paraId="4A3F09A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Коммерческое предложение 2  </w:t>
            </w:r>
          </w:p>
        </w:tc>
        <w:tc>
          <w:tcPr>
            <w:tcW w:w="1000" w:type="dxa"/>
            <w:hideMark/>
          </w:tcPr>
          <w:p w14:paraId="6F62E63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Коммерческое предложение 3  </w:t>
            </w:r>
          </w:p>
        </w:tc>
        <w:tc>
          <w:tcPr>
            <w:tcW w:w="1134" w:type="dxa"/>
            <w:gridSpan w:val="2"/>
            <w:vMerge/>
            <w:hideMark/>
          </w:tcPr>
          <w:p w14:paraId="4026F146"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2552" w:type="dxa"/>
            <w:gridSpan w:val="2"/>
            <w:vMerge/>
            <w:hideMark/>
          </w:tcPr>
          <w:p w14:paraId="3102D8E1" w14:textId="77777777" w:rsidR="00E962EE" w:rsidRPr="00E64CF6" w:rsidRDefault="00E962EE" w:rsidP="00E962EE">
            <w:pPr>
              <w:spacing w:after="60"/>
              <w:jc w:val="left"/>
              <w:outlineLvl w:val="1"/>
              <w:rPr>
                <w:rFonts w:eastAsia="Times New Roman"/>
                <w:color w:val="000000"/>
                <w:sz w:val="20"/>
                <w:szCs w:val="20"/>
                <w:shd w:val="clear" w:color="auto" w:fill="auto"/>
              </w:rPr>
            </w:pPr>
          </w:p>
        </w:tc>
      </w:tr>
      <w:tr w:rsidR="00E64CF6" w:rsidRPr="00E962EE" w14:paraId="662D435D" w14:textId="77777777" w:rsidTr="00E64CF6">
        <w:trPr>
          <w:trHeight w:val="1270"/>
        </w:trPr>
        <w:tc>
          <w:tcPr>
            <w:tcW w:w="447" w:type="dxa"/>
            <w:hideMark/>
          </w:tcPr>
          <w:p w14:paraId="224CD8A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lastRenderedPageBreak/>
              <w:t>1</w:t>
            </w:r>
          </w:p>
        </w:tc>
        <w:tc>
          <w:tcPr>
            <w:tcW w:w="1958" w:type="dxa"/>
            <w:hideMark/>
          </w:tcPr>
          <w:p w14:paraId="7920FA2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Труба полиэтиленовая </w:t>
            </w:r>
            <w:r w:rsidRPr="00E64CF6">
              <w:rPr>
                <w:rFonts w:eastAsia="Times New Roman"/>
                <w:color w:val="000000"/>
                <w:sz w:val="20"/>
                <w:szCs w:val="20"/>
                <w:shd w:val="clear" w:color="auto" w:fill="auto"/>
              </w:rPr>
              <w:br/>
              <w:t xml:space="preserve">ПЭ 100/ПЭ 100 SDR 17-110х6,6 мм питьевая (12м) </w:t>
            </w:r>
          </w:p>
        </w:tc>
        <w:tc>
          <w:tcPr>
            <w:tcW w:w="567" w:type="dxa"/>
            <w:hideMark/>
          </w:tcPr>
          <w:p w14:paraId="01288DF2"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0BDA3B2F"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1056</w:t>
            </w:r>
          </w:p>
        </w:tc>
        <w:tc>
          <w:tcPr>
            <w:tcW w:w="1134" w:type="dxa"/>
            <w:hideMark/>
          </w:tcPr>
          <w:p w14:paraId="4E1D2B61"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358,56</w:t>
            </w:r>
          </w:p>
        </w:tc>
        <w:tc>
          <w:tcPr>
            <w:tcW w:w="984" w:type="dxa"/>
            <w:hideMark/>
          </w:tcPr>
          <w:p w14:paraId="5015FB2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518,40</w:t>
            </w:r>
          </w:p>
        </w:tc>
        <w:tc>
          <w:tcPr>
            <w:tcW w:w="1000" w:type="dxa"/>
            <w:hideMark/>
          </w:tcPr>
          <w:p w14:paraId="7650A6EF"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442,00</w:t>
            </w:r>
          </w:p>
        </w:tc>
        <w:tc>
          <w:tcPr>
            <w:tcW w:w="1134" w:type="dxa"/>
            <w:gridSpan w:val="2"/>
            <w:hideMark/>
          </w:tcPr>
          <w:p w14:paraId="0F211FA1"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439,65</w:t>
            </w:r>
          </w:p>
        </w:tc>
        <w:tc>
          <w:tcPr>
            <w:tcW w:w="2552" w:type="dxa"/>
            <w:gridSpan w:val="2"/>
            <w:hideMark/>
          </w:tcPr>
          <w:p w14:paraId="04C7204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464 270,40</w:t>
            </w:r>
          </w:p>
        </w:tc>
      </w:tr>
      <w:tr w:rsidR="00E64CF6" w:rsidRPr="00E962EE" w14:paraId="62966D64" w14:textId="77777777" w:rsidTr="00E64CF6">
        <w:trPr>
          <w:trHeight w:val="1035"/>
        </w:trPr>
        <w:tc>
          <w:tcPr>
            <w:tcW w:w="447" w:type="dxa"/>
            <w:hideMark/>
          </w:tcPr>
          <w:p w14:paraId="717E3A3F"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w:t>
            </w:r>
          </w:p>
        </w:tc>
        <w:tc>
          <w:tcPr>
            <w:tcW w:w="1958" w:type="dxa"/>
            <w:hideMark/>
          </w:tcPr>
          <w:p w14:paraId="128D7F9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Труба полиэтиленовая </w:t>
            </w:r>
            <w:r w:rsidRPr="00E64CF6">
              <w:rPr>
                <w:rFonts w:eastAsia="Times New Roman"/>
                <w:color w:val="000000"/>
                <w:sz w:val="20"/>
                <w:szCs w:val="20"/>
                <w:shd w:val="clear" w:color="auto" w:fill="auto"/>
              </w:rPr>
              <w:br/>
              <w:t xml:space="preserve">ПЭ 100/ПЭ 100 SDR 17-110х6,6 мм питьевая (100м) </w:t>
            </w:r>
          </w:p>
        </w:tc>
        <w:tc>
          <w:tcPr>
            <w:tcW w:w="567" w:type="dxa"/>
            <w:hideMark/>
          </w:tcPr>
          <w:p w14:paraId="5963C11B"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62F4041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600</w:t>
            </w:r>
          </w:p>
        </w:tc>
        <w:tc>
          <w:tcPr>
            <w:tcW w:w="1134" w:type="dxa"/>
            <w:hideMark/>
          </w:tcPr>
          <w:p w14:paraId="464D098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358,56</w:t>
            </w:r>
          </w:p>
        </w:tc>
        <w:tc>
          <w:tcPr>
            <w:tcW w:w="984" w:type="dxa"/>
            <w:hideMark/>
          </w:tcPr>
          <w:p w14:paraId="14730B2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518,40</w:t>
            </w:r>
          </w:p>
        </w:tc>
        <w:tc>
          <w:tcPr>
            <w:tcW w:w="1000" w:type="dxa"/>
            <w:hideMark/>
          </w:tcPr>
          <w:p w14:paraId="1C7EECB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442,00</w:t>
            </w:r>
          </w:p>
        </w:tc>
        <w:tc>
          <w:tcPr>
            <w:tcW w:w="1134" w:type="dxa"/>
            <w:gridSpan w:val="2"/>
            <w:hideMark/>
          </w:tcPr>
          <w:p w14:paraId="4C4B3E3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439,65</w:t>
            </w:r>
          </w:p>
        </w:tc>
        <w:tc>
          <w:tcPr>
            <w:tcW w:w="2552" w:type="dxa"/>
            <w:gridSpan w:val="2"/>
            <w:hideMark/>
          </w:tcPr>
          <w:p w14:paraId="7D9F47E7"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263 790,00</w:t>
            </w:r>
          </w:p>
        </w:tc>
      </w:tr>
      <w:tr w:rsidR="00E64CF6" w:rsidRPr="00E962EE" w14:paraId="5FF3A6E6" w14:textId="77777777" w:rsidTr="00E64CF6">
        <w:trPr>
          <w:trHeight w:val="1035"/>
        </w:trPr>
        <w:tc>
          <w:tcPr>
            <w:tcW w:w="447" w:type="dxa"/>
            <w:hideMark/>
          </w:tcPr>
          <w:p w14:paraId="3FEF749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w:t>
            </w:r>
          </w:p>
        </w:tc>
        <w:tc>
          <w:tcPr>
            <w:tcW w:w="1958" w:type="dxa"/>
            <w:hideMark/>
          </w:tcPr>
          <w:p w14:paraId="60578CF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Труба полиэтиленовая </w:t>
            </w:r>
            <w:r w:rsidRPr="00E64CF6">
              <w:rPr>
                <w:rFonts w:eastAsia="Times New Roman"/>
                <w:color w:val="000000"/>
                <w:sz w:val="20"/>
                <w:szCs w:val="20"/>
                <w:shd w:val="clear" w:color="auto" w:fill="auto"/>
              </w:rPr>
              <w:br/>
              <w:t>ПЭ 100/ПЭ 100</w:t>
            </w:r>
            <w:r w:rsidRPr="00E64CF6">
              <w:rPr>
                <w:rFonts w:eastAsia="Times New Roman"/>
                <w:color w:val="000000"/>
                <w:sz w:val="20"/>
                <w:szCs w:val="20"/>
                <w:shd w:val="clear" w:color="auto" w:fill="auto"/>
              </w:rPr>
              <w:br/>
              <w:t>SDR 17-160х9,5 мм</w:t>
            </w:r>
            <w:r w:rsidRPr="00E64CF6">
              <w:rPr>
                <w:rFonts w:eastAsia="Times New Roman"/>
                <w:color w:val="000000"/>
                <w:sz w:val="20"/>
                <w:szCs w:val="20"/>
                <w:shd w:val="clear" w:color="auto" w:fill="auto"/>
              </w:rPr>
              <w:br/>
              <w:t>питьевая</w:t>
            </w:r>
          </w:p>
        </w:tc>
        <w:tc>
          <w:tcPr>
            <w:tcW w:w="567" w:type="dxa"/>
            <w:hideMark/>
          </w:tcPr>
          <w:p w14:paraId="19C85CC4"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369B8E0A"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1960</w:t>
            </w:r>
          </w:p>
        </w:tc>
        <w:tc>
          <w:tcPr>
            <w:tcW w:w="1134" w:type="dxa"/>
            <w:hideMark/>
          </w:tcPr>
          <w:p w14:paraId="08A4F06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748,66</w:t>
            </w:r>
          </w:p>
        </w:tc>
        <w:tc>
          <w:tcPr>
            <w:tcW w:w="984" w:type="dxa"/>
            <w:hideMark/>
          </w:tcPr>
          <w:p w14:paraId="3AA64514"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1 083,60</w:t>
            </w:r>
          </w:p>
        </w:tc>
        <w:tc>
          <w:tcPr>
            <w:tcW w:w="1000" w:type="dxa"/>
            <w:hideMark/>
          </w:tcPr>
          <w:p w14:paraId="17B4DE9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922,00</w:t>
            </w:r>
          </w:p>
        </w:tc>
        <w:tc>
          <w:tcPr>
            <w:tcW w:w="1134" w:type="dxa"/>
            <w:gridSpan w:val="2"/>
            <w:hideMark/>
          </w:tcPr>
          <w:p w14:paraId="10CB3366"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918,09</w:t>
            </w:r>
          </w:p>
        </w:tc>
        <w:tc>
          <w:tcPr>
            <w:tcW w:w="2552" w:type="dxa"/>
            <w:gridSpan w:val="2"/>
            <w:hideMark/>
          </w:tcPr>
          <w:p w14:paraId="5E7F97E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1 799 456,40</w:t>
            </w:r>
          </w:p>
        </w:tc>
      </w:tr>
      <w:tr w:rsidR="00E64CF6" w:rsidRPr="00E962EE" w14:paraId="766DD44D" w14:textId="77777777" w:rsidTr="00E64CF6">
        <w:trPr>
          <w:trHeight w:val="780"/>
        </w:trPr>
        <w:tc>
          <w:tcPr>
            <w:tcW w:w="447" w:type="dxa"/>
            <w:hideMark/>
          </w:tcPr>
          <w:p w14:paraId="2156BCE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w:t>
            </w:r>
          </w:p>
        </w:tc>
        <w:tc>
          <w:tcPr>
            <w:tcW w:w="1958" w:type="dxa"/>
            <w:hideMark/>
          </w:tcPr>
          <w:p w14:paraId="179A446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Труба полиэтиленовая ПЭ 100/ПЭ 100 SDR 17 - 225*13,4мм питьевая </w:t>
            </w:r>
          </w:p>
        </w:tc>
        <w:tc>
          <w:tcPr>
            <w:tcW w:w="567" w:type="dxa"/>
            <w:hideMark/>
          </w:tcPr>
          <w:p w14:paraId="143F3D19"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5917B076"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720</w:t>
            </w:r>
          </w:p>
        </w:tc>
        <w:tc>
          <w:tcPr>
            <w:tcW w:w="1134" w:type="dxa"/>
            <w:hideMark/>
          </w:tcPr>
          <w:p w14:paraId="7CD98A8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1 484,04</w:t>
            </w:r>
          </w:p>
        </w:tc>
        <w:tc>
          <w:tcPr>
            <w:tcW w:w="984" w:type="dxa"/>
            <w:hideMark/>
          </w:tcPr>
          <w:p w14:paraId="40A4AAA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2 144,40</w:t>
            </w:r>
          </w:p>
        </w:tc>
        <w:tc>
          <w:tcPr>
            <w:tcW w:w="1000" w:type="dxa"/>
            <w:hideMark/>
          </w:tcPr>
          <w:p w14:paraId="083365F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1 824,00</w:t>
            </w:r>
          </w:p>
        </w:tc>
        <w:tc>
          <w:tcPr>
            <w:tcW w:w="1134" w:type="dxa"/>
            <w:gridSpan w:val="2"/>
            <w:hideMark/>
          </w:tcPr>
          <w:p w14:paraId="36DB8F6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1 817,48</w:t>
            </w:r>
          </w:p>
        </w:tc>
        <w:tc>
          <w:tcPr>
            <w:tcW w:w="2552" w:type="dxa"/>
            <w:gridSpan w:val="2"/>
            <w:hideMark/>
          </w:tcPr>
          <w:p w14:paraId="2018E74A"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1 308 585,60</w:t>
            </w:r>
          </w:p>
        </w:tc>
      </w:tr>
      <w:tr w:rsidR="00E64CF6" w:rsidRPr="00E962EE" w14:paraId="4183CA58" w14:textId="77777777" w:rsidTr="00E64CF6">
        <w:trPr>
          <w:trHeight w:val="780"/>
        </w:trPr>
        <w:tc>
          <w:tcPr>
            <w:tcW w:w="447" w:type="dxa"/>
            <w:hideMark/>
          </w:tcPr>
          <w:p w14:paraId="6E7686AE"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w:t>
            </w:r>
          </w:p>
        </w:tc>
        <w:tc>
          <w:tcPr>
            <w:tcW w:w="1958" w:type="dxa"/>
            <w:hideMark/>
          </w:tcPr>
          <w:p w14:paraId="5419B307"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Труба полиэтиленовая ПЭ 100/ПЭ 100 SDR 17 - 315*18,7 мм питьевая</w:t>
            </w:r>
          </w:p>
        </w:tc>
        <w:tc>
          <w:tcPr>
            <w:tcW w:w="567" w:type="dxa"/>
            <w:hideMark/>
          </w:tcPr>
          <w:p w14:paraId="78F5EA15"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0D221FF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480</w:t>
            </w:r>
          </w:p>
        </w:tc>
        <w:tc>
          <w:tcPr>
            <w:tcW w:w="1134" w:type="dxa"/>
            <w:hideMark/>
          </w:tcPr>
          <w:p w14:paraId="713115C7"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2 888,40</w:t>
            </w:r>
          </w:p>
        </w:tc>
        <w:tc>
          <w:tcPr>
            <w:tcW w:w="984" w:type="dxa"/>
            <w:hideMark/>
          </w:tcPr>
          <w:p w14:paraId="031D6556"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4 181,40</w:t>
            </w:r>
          </w:p>
        </w:tc>
        <w:tc>
          <w:tcPr>
            <w:tcW w:w="1000" w:type="dxa"/>
            <w:hideMark/>
          </w:tcPr>
          <w:p w14:paraId="19C55967"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3 557,00</w:t>
            </w:r>
          </w:p>
        </w:tc>
        <w:tc>
          <w:tcPr>
            <w:tcW w:w="1134" w:type="dxa"/>
            <w:gridSpan w:val="2"/>
            <w:hideMark/>
          </w:tcPr>
          <w:p w14:paraId="430390FF"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3 542,27</w:t>
            </w:r>
          </w:p>
        </w:tc>
        <w:tc>
          <w:tcPr>
            <w:tcW w:w="2552" w:type="dxa"/>
            <w:gridSpan w:val="2"/>
            <w:hideMark/>
          </w:tcPr>
          <w:p w14:paraId="7ADE698A"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1 700 289,60</w:t>
            </w:r>
          </w:p>
        </w:tc>
      </w:tr>
      <w:tr w:rsidR="00E64CF6" w:rsidRPr="00E962EE" w14:paraId="2C4908B2" w14:textId="77777777" w:rsidTr="00E64CF6">
        <w:trPr>
          <w:trHeight w:val="780"/>
        </w:trPr>
        <w:tc>
          <w:tcPr>
            <w:tcW w:w="447" w:type="dxa"/>
            <w:hideMark/>
          </w:tcPr>
          <w:p w14:paraId="77F66B81"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6</w:t>
            </w:r>
          </w:p>
        </w:tc>
        <w:tc>
          <w:tcPr>
            <w:tcW w:w="1958" w:type="dxa"/>
            <w:hideMark/>
          </w:tcPr>
          <w:p w14:paraId="4387366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Труба полиэтиленовая ПЭ 100/ПЭ 100 SDR 17 - 400*23,7 мм питьевая </w:t>
            </w:r>
          </w:p>
        </w:tc>
        <w:tc>
          <w:tcPr>
            <w:tcW w:w="567" w:type="dxa"/>
            <w:hideMark/>
          </w:tcPr>
          <w:p w14:paraId="353E5DFD"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34A88D9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804</w:t>
            </w:r>
          </w:p>
        </w:tc>
        <w:tc>
          <w:tcPr>
            <w:tcW w:w="1134" w:type="dxa"/>
            <w:hideMark/>
          </w:tcPr>
          <w:p w14:paraId="414C120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4 648,00</w:t>
            </w:r>
          </w:p>
        </w:tc>
        <w:tc>
          <w:tcPr>
            <w:tcW w:w="984" w:type="dxa"/>
            <w:hideMark/>
          </w:tcPr>
          <w:p w14:paraId="1E5B5C6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6 724,80</w:t>
            </w:r>
          </w:p>
        </w:tc>
        <w:tc>
          <w:tcPr>
            <w:tcW w:w="1000" w:type="dxa"/>
            <w:hideMark/>
          </w:tcPr>
          <w:p w14:paraId="31F56D9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5 719,00</w:t>
            </w:r>
          </w:p>
        </w:tc>
        <w:tc>
          <w:tcPr>
            <w:tcW w:w="1134" w:type="dxa"/>
            <w:gridSpan w:val="2"/>
            <w:hideMark/>
          </w:tcPr>
          <w:p w14:paraId="2F79B88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5 697,27</w:t>
            </w:r>
          </w:p>
        </w:tc>
        <w:tc>
          <w:tcPr>
            <w:tcW w:w="2552" w:type="dxa"/>
            <w:gridSpan w:val="2"/>
            <w:hideMark/>
          </w:tcPr>
          <w:p w14:paraId="6BA822B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4 580 605,08</w:t>
            </w:r>
          </w:p>
        </w:tc>
      </w:tr>
      <w:tr w:rsidR="00E64CF6" w:rsidRPr="00E962EE" w14:paraId="12134463" w14:textId="77777777" w:rsidTr="00E64CF6">
        <w:trPr>
          <w:trHeight w:val="780"/>
        </w:trPr>
        <w:tc>
          <w:tcPr>
            <w:tcW w:w="447" w:type="dxa"/>
            <w:hideMark/>
          </w:tcPr>
          <w:p w14:paraId="08DF675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7</w:t>
            </w:r>
          </w:p>
        </w:tc>
        <w:tc>
          <w:tcPr>
            <w:tcW w:w="1958" w:type="dxa"/>
            <w:hideMark/>
          </w:tcPr>
          <w:p w14:paraId="7D8B28F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Труба полиэтиленовая ПЭ 100/ПЭ 100 SDR 17 - 630*37,4 мм питьевая </w:t>
            </w:r>
          </w:p>
        </w:tc>
        <w:tc>
          <w:tcPr>
            <w:tcW w:w="567" w:type="dxa"/>
            <w:hideMark/>
          </w:tcPr>
          <w:p w14:paraId="5EAED7A7"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749418BA"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60</w:t>
            </w:r>
          </w:p>
        </w:tc>
        <w:tc>
          <w:tcPr>
            <w:tcW w:w="1134" w:type="dxa"/>
            <w:hideMark/>
          </w:tcPr>
          <w:p w14:paraId="7085897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11 553,60</w:t>
            </w:r>
          </w:p>
        </w:tc>
        <w:tc>
          <w:tcPr>
            <w:tcW w:w="984" w:type="dxa"/>
            <w:hideMark/>
          </w:tcPr>
          <w:p w14:paraId="4DF7514D"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16 705,80</w:t>
            </w:r>
          </w:p>
        </w:tc>
        <w:tc>
          <w:tcPr>
            <w:tcW w:w="1000" w:type="dxa"/>
            <w:hideMark/>
          </w:tcPr>
          <w:p w14:paraId="23F6E44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14 210,00</w:t>
            </w:r>
          </w:p>
        </w:tc>
        <w:tc>
          <w:tcPr>
            <w:tcW w:w="1134" w:type="dxa"/>
            <w:gridSpan w:val="2"/>
            <w:hideMark/>
          </w:tcPr>
          <w:p w14:paraId="51A0EB9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14 156,47</w:t>
            </w:r>
          </w:p>
        </w:tc>
        <w:tc>
          <w:tcPr>
            <w:tcW w:w="2552" w:type="dxa"/>
            <w:gridSpan w:val="2"/>
            <w:hideMark/>
          </w:tcPr>
          <w:p w14:paraId="257B9BC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849 388,20</w:t>
            </w:r>
          </w:p>
        </w:tc>
      </w:tr>
      <w:tr w:rsidR="00E64CF6" w:rsidRPr="00E962EE" w14:paraId="34D26B2C" w14:textId="77777777" w:rsidTr="00E64CF6">
        <w:trPr>
          <w:trHeight w:val="1290"/>
        </w:trPr>
        <w:tc>
          <w:tcPr>
            <w:tcW w:w="447" w:type="dxa"/>
            <w:hideMark/>
          </w:tcPr>
          <w:p w14:paraId="08333474"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8</w:t>
            </w:r>
          </w:p>
        </w:tc>
        <w:tc>
          <w:tcPr>
            <w:tcW w:w="1958" w:type="dxa"/>
            <w:hideMark/>
          </w:tcPr>
          <w:p w14:paraId="2F6FF93E"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Трубы водопроводные напорные из полиэтилена </w:t>
            </w:r>
            <w:proofErr w:type="gramStart"/>
            <w:r w:rsidRPr="00E64CF6">
              <w:rPr>
                <w:rFonts w:eastAsia="Times New Roman"/>
                <w:color w:val="000000"/>
                <w:sz w:val="20"/>
                <w:szCs w:val="20"/>
                <w:shd w:val="clear" w:color="auto" w:fill="auto"/>
              </w:rPr>
              <w:t xml:space="preserve">100,  </w:t>
            </w:r>
            <w:r w:rsidRPr="00E64CF6">
              <w:rPr>
                <w:rFonts w:eastAsia="Times New Roman"/>
                <w:color w:val="000000"/>
                <w:sz w:val="20"/>
                <w:szCs w:val="20"/>
                <w:shd w:val="clear" w:color="auto" w:fill="auto"/>
              </w:rPr>
              <w:br/>
              <w:t>Диаметр</w:t>
            </w:r>
            <w:proofErr w:type="gramEnd"/>
            <w:r w:rsidRPr="00E64CF6">
              <w:rPr>
                <w:rFonts w:eastAsia="Times New Roman"/>
                <w:color w:val="000000"/>
                <w:sz w:val="20"/>
                <w:szCs w:val="20"/>
                <w:shd w:val="clear" w:color="auto" w:fill="auto"/>
              </w:rPr>
              <w:t>=25 мм, SDR-13,6</w:t>
            </w:r>
          </w:p>
        </w:tc>
        <w:tc>
          <w:tcPr>
            <w:tcW w:w="567" w:type="dxa"/>
            <w:hideMark/>
          </w:tcPr>
          <w:p w14:paraId="75B994B7"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6B8B1E7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100</w:t>
            </w:r>
          </w:p>
        </w:tc>
        <w:tc>
          <w:tcPr>
            <w:tcW w:w="1134" w:type="dxa"/>
            <w:hideMark/>
          </w:tcPr>
          <w:p w14:paraId="531CFAA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23,97</w:t>
            </w:r>
          </w:p>
        </w:tc>
        <w:tc>
          <w:tcPr>
            <w:tcW w:w="984" w:type="dxa"/>
            <w:hideMark/>
          </w:tcPr>
          <w:p w14:paraId="19C975E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35,40</w:t>
            </w:r>
          </w:p>
        </w:tc>
        <w:tc>
          <w:tcPr>
            <w:tcW w:w="1000" w:type="dxa"/>
            <w:hideMark/>
          </w:tcPr>
          <w:p w14:paraId="60BDA59D"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38,00</w:t>
            </w:r>
          </w:p>
        </w:tc>
        <w:tc>
          <w:tcPr>
            <w:tcW w:w="1134" w:type="dxa"/>
            <w:gridSpan w:val="2"/>
            <w:hideMark/>
          </w:tcPr>
          <w:p w14:paraId="668771C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32,46</w:t>
            </w:r>
          </w:p>
        </w:tc>
        <w:tc>
          <w:tcPr>
            <w:tcW w:w="2552" w:type="dxa"/>
            <w:gridSpan w:val="2"/>
            <w:hideMark/>
          </w:tcPr>
          <w:p w14:paraId="752558F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3 246,00</w:t>
            </w:r>
          </w:p>
        </w:tc>
      </w:tr>
      <w:tr w:rsidR="00E64CF6" w:rsidRPr="00E962EE" w14:paraId="5F322568" w14:textId="77777777" w:rsidTr="00E64CF6">
        <w:trPr>
          <w:trHeight w:val="1290"/>
        </w:trPr>
        <w:tc>
          <w:tcPr>
            <w:tcW w:w="447" w:type="dxa"/>
            <w:hideMark/>
          </w:tcPr>
          <w:p w14:paraId="07664B6F"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lastRenderedPageBreak/>
              <w:t>9</w:t>
            </w:r>
          </w:p>
        </w:tc>
        <w:tc>
          <w:tcPr>
            <w:tcW w:w="1958" w:type="dxa"/>
            <w:hideMark/>
          </w:tcPr>
          <w:p w14:paraId="7A6889A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Трубы водопроводные напорные из полиэтилена </w:t>
            </w:r>
            <w:proofErr w:type="gramStart"/>
            <w:r w:rsidRPr="00E64CF6">
              <w:rPr>
                <w:rFonts w:eastAsia="Times New Roman"/>
                <w:color w:val="000000"/>
                <w:sz w:val="20"/>
                <w:szCs w:val="20"/>
                <w:shd w:val="clear" w:color="auto" w:fill="auto"/>
              </w:rPr>
              <w:t xml:space="preserve">100,  </w:t>
            </w:r>
            <w:r w:rsidRPr="00E64CF6">
              <w:rPr>
                <w:rFonts w:eastAsia="Times New Roman"/>
                <w:color w:val="000000"/>
                <w:sz w:val="20"/>
                <w:szCs w:val="20"/>
                <w:shd w:val="clear" w:color="auto" w:fill="auto"/>
              </w:rPr>
              <w:br/>
              <w:t>Диаметр</w:t>
            </w:r>
            <w:proofErr w:type="gramEnd"/>
            <w:r w:rsidRPr="00E64CF6">
              <w:rPr>
                <w:rFonts w:eastAsia="Times New Roman"/>
                <w:color w:val="000000"/>
                <w:sz w:val="20"/>
                <w:szCs w:val="20"/>
                <w:shd w:val="clear" w:color="auto" w:fill="auto"/>
              </w:rPr>
              <w:t>=32 мм, SDR-13,6</w:t>
            </w:r>
          </w:p>
        </w:tc>
        <w:tc>
          <w:tcPr>
            <w:tcW w:w="567" w:type="dxa"/>
            <w:hideMark/>
          </w:tcPr>
          <w:p w14:paraId="1775016B"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7EC4193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100</w:t>
            </w:r>
          </w:p>
        </w:tc>
        <w:tc>
          <w:tcPr>
            <w:tcW w:w="1134" w:type="dxa"/>
            <w:hideMark/>
          </w:tcPr>
          <w:p w14:paraId="44077D4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37,09</w:t>
            </w:r>
          </w:p>
        </w:tc>
        <w:tc>
          <w:tcPr>
            <w:tcW w:w="984" w:type="dxa"/>
            <w:hideMark/>
          </w:tcPr>
          <w:p w14:paraId="6E5D54F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54,60</w:t>
            </w:r>
          </w:p>
        </w:tc>
        <w:tc>
          <w:tcPr>
            <w:tcW w:w="1000" w:type="dxa"/>
            <w:hideMark/>
          </w:tcPr>
          <w:p w14:paraId="0D91A1F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59,00</w:t>
            </w:r>
          </w:p>
        </w:tc>
        <w:tc>
          <w:tcPr>
            <w:tcW w:w="1134" w:type="dxa"/>
            <w:gridSpan w:val="2"/>
            <w:hideMark/>
          </w:tcPr>
          <w:p w14:paraId="26FE20C6"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50,23</w:t>
            </w:r>
          </w:p>
        </w:tc>
        <w:tc>
          <w:tcPr>
            <w:tcW w:w="2552" w:type="dxa"/>
            <w:gridSpan w:val="2"/>
            <w:hideMark/>
          </w:tcPr>
          <w:p w14:paraId="7E3C025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5 023,00</w:t>
            </w:r>
          </w:p>
        </w:tc>
      </w:tr>
      <w:tr w:rsidR="00E64CF6" w:rsidRPr="00E962EE" w14:paraId="4211E53B" w14:textId="77777777" w:rsidTr="00E64CF6">
        <w:trPr>
          <w:trHeight w:val="1290"/>
        </w:trPr>
        <w:tc>
          <w:tcPr>
            <w:tcW w:w="447" w:type="dxa"/>
            <w:hideMark/>
          </w:tcPr>
          <w:p w14:paraId="21D1FF5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10</w:t>
            </w:r>
          </w:p>
        </w:tc>
        <w:tc>
          <w:tcPr>
            <w:tcW w:w="1958" w:type="dxa"/>
            <w:hideMark/>
          </w:tcPr>
          <w:p w14:paraId="103D906A"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Трубы водопроводные напорные из полиэтилена </w:t>
            </w:r>
            <w:proofErr w:type="gramStart"/>
            <w:r w:rsidRPr="00E64CF6">
              <w:rPr>
                <w:rFonts w:eastAsia="Times New Roman"/>
                <w:color w:val="000000"/>
                <w:sz w:val="20"/>
                <w:szCs w:val="20"/>
                <w:shd w:val="clear" w:color="auto" w:fill="auto"/>
              </w:rPr>
              <w:t xml:space="preserve">100,  </w:t>
            </w:r>
            <w:r w:rsidRPr="00E64CF6">
              <w:rPr>
                <w:rFonts w:eastAsia="Times New Roman"/>
                <w:color w:val="000000"/>
                <w:sz w:val="20"/>
                <w:szCs w:val="20"/>
                <w:shd w:val="clear" w:color="auto" w:fill="auto"/>
              </w:rPr>
              <w:br/>
              <w:t>Диаметр</w:t>
            </w:r>
            <w:proofErr w:type="gramEnd"/>
            <w:r w:rsidRPr="00E64CF6">
              <w:rPr>
                <w:rFonts w:eastAsia="Times New Roman"/>
                <w:color w:val="000000"/>
                <w:sz w:val="20"/>
                <w:szCs w:val="20"/>
                <w:shd w:val="clear" w:color="auto" w:fill="auto"/>
              </w:rPr>
              <w:t>=40 мм, SDR-13,6</w:t>
            </w:r>
          </w:p>
        </w:tc>
        <w:tc>
          <w:tcPr>
            <w:tcW w:w="567" w:type="dxa"/>
            <w:hideMark/>
          </w:tcPr>
          <w:p w14:paraId="24D9E3E3"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560849D7"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200</w:t>
            </w:r>
          </w:p>
        </w:tc>
        <w:tc>
          <w:tcPr>
            <w:tcW w:w="1134" w:type="dxa"/>
            <w:hideMark/>
          </w:tcPr>
          <w:p w14:paraId="170596C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56,48</w:t>
            </w:r>
          </w:p>
        </w:tc>
        <w:tc>
          <w:tcPr>
            <w:tcW w:w="984" w:type="dxa"/>
            <w:hideMark/>
          </w:tcPr>
          <w:p w14:paraId="4C76D3D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84,00</w:t>
            </w:r>
          </w:p>
        </w:tc>
        <w:tc>
          <w:tcPr>
            <w:tcW w:w="1000" w:type="dxa"/>
            <w:hideMark/>
          </w:tcPr>
          <w:p w14:paraId="05A9E71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90,00</w:t>
            </w:r>
          </w:p>
        </w:tc>
        <w:tc>
          <w:tcPr>
            <w:tcW w:w="1134" w:type="dxa"/>
            <w:gridSpan w:val="2"/>
            <w:hideMark/>
          </w:tcPr>
          <w:p w14:paraId="62139DE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76,83</w:t>
            </w:r>
          </w:p>
        </w:tc>
        <w:tc>
          <w:tcPr>
            <w:tcW w:w="2552" w:type="dxa"/>
            <w:gridSpan w:val="2"/>
            <w:hideMark/>
          </w:tcPr>
          <w:p w14:paraId="259E398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15 366,00</w:t>
            </w:r>
          </w:p>
        </w:tc>
      </w:tr>
      <w:tr w:rsidR="00E64CF6" w:rsidRPr="00E962EE" w14:paraId="2F94E5EC" w14:textId="77777777" w:rsidTr="00E64CF6">
        <w:trPr>
          <w:trHeight w:val="1290"/>
        </w:trPr>
        <w:tc>
          <w:tcPr>
            <w:tcW w:w="447" w:type="dxa"/>
            <w:hideMark/>
          </w:tcPr>
          <w:p w14:paraId="4393E59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11</w:t>
            </w:r>
          </w:p>
        </w:tc>
        <w:tc>
          <w:tcPr>
            <w:tcW w:w="1958" w:type="dxa"/>
            <w:hideMark/>
          </w:tcPr>
          <w:p w14:paraId="1BDAE36A"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Трубы водопроводные напорные из полиэтилена </w:t>
            </w:r>
            <w:proofErr w:type="gramStart"/>
            <w:r w:rsidRPr="00E64CF6">
              <w:rPr>
                <w:rFonts w:eastAsia="Times New Roman"/>
                <w:color w:val="000000"/>
                <w:sz w:val="20"/>
                <w:szCs w:val="20"/>
                <w:shd w:val="clear" w:color="auto" w:fill="auto"/>
              </w:rPr>
              <w:t xml:space="preserve">100,  </w:t>
            </w:r>
            <w:r w:rsidRPr="00E64CF6">
              <w:rPr>
                <w:rFonts w:eastAsia="Times New Roman"/>
                <w:color w:val="000000"/>
                <w:sz w:val="20"/>
                <w:szCs w:val="20"/>
                <w:shd w:val="clear" w:color="auto" w:fill="auto"/>
              </w:rPr>
              <w:br/>
              <w:t>Диаметр</w:t>
            </w:r>
            <w:proofErr w:type="gramEnd"/>
            <w:r w:rsidRPr="00E64CF6">
              <w:rPr>
                <w:rFonts w:eastAsia="Times New Roman"/>
                <w:color w:val="000000"/>
                <w:sz w:val="20"/>
                <w:szCs w:val="20"/>
                <w:shd w:val="clear" w:color="auto" w:fill="auto"/>
              </w:rPr>
              <w:t>=50 мм, SDR-17</w:t>
            </w:r>
          </w:p>
        </w:tc>
        <w:tc>
          <w:tcPr>
            <w:tcW w:w="567" w:type="dxa"/>
            <w:hideMark/>
          </w:tcPr>
          <w:p w14:paraId="37531706"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09A71FE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200</w:t>
            </w:r>
          </w:p>
        </w:tc>
        <w:tc>
          <w:tcPr>
            <w:tcW w:w="1134" w:type="dxa"/>
            <w:hideMark/>
          </w:tcPr>
          <w:p w14:paraId="6B7F3814"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71,84</w:t>
            </w:r>
          </w:p>
        </w:tc>
        <w:tc>
          <w:tcPr>
            <w:tcW w:w="984" w:type="dxa"/>
            <w:hideMark/>
          </w:tcPr>
          <w:p w14:paraId="0A9757B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106,80</w:t>
            </w:r>
          </w:p>
        </w:tc>
        <w:tc>
          <w:tcPr>
            <w:tcW w:w="1000" w:type="dxa"/>
            <w:hideMark/>
          </w:tcPr>
          <w:p w14:paraId="6B0C0806"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115,00</w:t>
            </w:r>
          </w:p>
        </w:tc>
        <w:tc>
          <w:tcPr>
            <w:tcW w:w="1134" w:type="dxa"/>
            <w:gridSpan w:val="2"/>
            <w:hideMark/>
          </w:tcPr>
          <w:p w14:paraId="479CCF81"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97,88</w:t>
            </w:r>
          </w:p>
        </w:tc>
        <w:tc>
          <w:tcPr>
            <w:tcW w:w="2552" w:type="dxa"/>
            <w:gridSpan w:val="2"/>
            <w:hideMark/>
          </w:tcPr>
          <w:p w14:paraId="65D1757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19 576,00</w:t>
            </w:r>
          </w:p>
        </w:tc>
      </w:tr>
      <w:tr w:rsidR="00E64CF6" w:rsidRPr="00E962EE" w14:paraId="1688EA21" w14:textId="77777777" w:rsidTr="00E64CF6">
        <w:trPr>
          <w:trHeight w:val="1290"/>
        </w:trPr>
        <w:tc>
          <w:tcPr>
            <w:tcW w:w="447" w:type="dxa"/>
            <w:hideMark/>
          </w:tcPr>
          <w:p w14:paraId="7E455A5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12</w:t>
            </w:r>
          </w:p>
        </w:tc>
        <w:tc>
          <w:tcPr>
            <w:tcW w:w="1958" w:type="dxa"/>
            <w:hideMark/>
          </w:tcPr>
          <w:p w14:paraId="45A779A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Трубы водопроводные напорные из полиэтилена </w:t>
            </w:r>
            <w:proofErr w:type="gramStart"/>
            <w:r w:rsidRPr="00E64CF6">
              <w:rPr>
                <w:rFonts w:eastAsia="Times New Roman"/>
                <w:color w:val="000000"/>
                <w:sz w:val="20"/>
                <w:szCs w:val="20"/>
                <w:shd w:val="clear" w:color="auto" w:fill="auto"/>
              </w:rPr>
              <w:t xml:space="preserve">100,  </w:t>
            </w:r>
            <w:r w:rsidRPr="00E64CF6">
              <w:rPr>
                <w:rFonts w:eastAsia="Times New Roman"/>
                <w:color w:val="000000"/>
                <w:sz w:val="20"/>
                <w:szCs w:val="20"/>
                <w:shd w:val="clear" w:color="auto" w:fill="auto"/>
              </w:rPr>
              <w:br/>
              <w:t>Диаметр</w:t>
            </w:r>
            <w:proofErr w:type="gramEnd"/>
            <w:r w:rsidRPr="00E64CF6">
              <w:rPr>
                <w:rFonts w:eastAsia="Times New Roman"/>
                <w:color w:val="000000"/>
                <w:sz w:val="20"/>
                <w:szCs w:val="20"/>
                <w:shd w:val="clear" w:color="auto" w:fill="auto"/>
              </w:rPr>
              <w:t>=63 мм, SDR-17</w:t>
            </w:r>
          </w:p>
        </w:tc>
        <w:tc>
          <w:tcPr>
            <w:tcW w:w="567" w:type="dxa"/>
            <w:hideMark/>
          </w:tcPr>
          <w:p w14:paraId="44F29811"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29C097F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800</w:t>
            </w:r>
          </w:p>
        </w:tc>
        <w:tc>
          <w:tcPr>
            <w:tcW w:w="1134" w:type="dxa"/>
            <w:hideMark/>
          </w:tcPr>
          <w:p w14:paraId="5C91FB9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114,40</w:t>
            </w:r>
          </w:p>
        </w:tc>
        <w:tc>
          <w:tcPr>
            <w:tcW w:w="984" w:type="dxa"/>
            <w:hideMark/>
          </w:tcPr>
          <w:p w14:paraId="676E10DE"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169,80</w:t>
            </w:r>
          </w:p>
        </w:tc>
        <w:tc>
          <w:tcPr>
            <w:tcW w:w="1000" w:type="dxa"/>
            <w:hideMark/>
          </w:tcPr>
          <w:p w14:paraId="048A114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140,00</w:t>
            </w:r>
          </w:p>
        </w:tc>
        <w:tc>
          <w:tcPr>
            <w:tcW w:w="1134" w:type="dxa"/>
            <w:gridSpan w:val="2"/>
            <w:hideMark/>
          </w:tcPr>
          <w:p w14:paraId="3FC4C71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141,40</w:t>
            </w:r>
          </w:p>
        </w:tc>
        <w:tc>
          <w:tcPr>
            <w:tcW w:w="2552" w:type="dxa"/>
            <w:gridSpan w:val="2"/>
            <w:hideMark/>
          </w:tcPr>
          <w:p w14:paraId="7B16034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113 120,00</w:t>
            </w:r>
          </w:p>
        </w:tc>
      </w:tr>
      <w:tr w:rsidR="00E64CF6" w:rsidRPr="00E962EE" w14:paraId="00DE7B73" w14:textId="77777777" w:rsidTr="00E64CF6">
        <w:trPr>
          <w:trHeight w:val="1290"/>
        </w:trPr>
        <w:tc>
          <w:tcPr>
            <w:tcW w:w="447" w:type="dxa"/>
            <w:hideMark/>
          </w:tcPr>
          <w:p w14:paraId="1D8AA8F7"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13</w:t>
            </w:r>
          </w:p>
        </w:tc>
        <w:tc>
          <w:tcPr>
            <w:tcW w:w="1958" w:type="dxa"/>
            <w:hideMark/>
          </w:tcPr>
          <w:p w14:paraId="6B80CF5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Трубы водопроводные напорные из полиэтилена </w:t>
            </w:r>
            <w:proofErr w:type="gramStart"/>
            <w:r w:rsidRPr="00E64CF6">
              <w:rPr>
                <w:rFonts w:eastAsia="Times New Roman"/>
                <w:color w:val="000000"/>
                <w:sz w:val="20"/>
                <w:szCs w:val="20"/>
                <w:shd w:val="clear" w:color="auto" w:fill="auto"/>
              </w:rPr>
              <w:t xml:space="preserve">100,  </w:t>
            </w:r>
            <w:r w:rsidRPr="00E64CF6">
              <w:rPr>
                <w:rFonts w:eastAsia="Times New Roman"/>
                <w:color w:val="000000"/>
                <w:sz w:val="20"/>
                <w:szCs w:val="20"/>
                <w:shd w:val="clear" w:color="auto" w:fill="auto"/>
              </w:rPr>
              <w:br/>
              <w:t>Диаметр</w:t>
            </w:r>
            <w:proofErr w:type="gramEnd"/>
            <w:r w:rsidRPr="00E64CF6">
              <w:rPr>
                <w:rFonts w:eastAsia="Times New Roman"/>
                <w:color w:val="000000"/>
                <w:sz w:val="20"/>
                <w:szCs w:val="20"/>
                <w:shd w:val="clear" w:color="auto" w:fill="auto"/>
              </w:rPr>
              <w:t>=225 мм, SDR-21</w:t>
            </w:r>
          </w:p>
        </w:tc>
        <w:tc>
          <w:tcPr>
            <w:tcW w:w="567" w:type="dxa"/>
            <w:hideMark/>
          </w:tcPr>
          <w:p w14:paraId="479E2A1F"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19C2BD0F"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504</w:t>
            </w:r>
          </w:p>
        </w:tc>
        <w:tc>
          <w:tcPr>
            <w:tcW w:w="1134" w:type="dxa"/>
            <w:hideMark/>
          </w:tcPr>
          <w:p w14:paraId="5EDB9B1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1 129,95</w:t>
            </w:r>
          </w:p>
        </w:tc>
        <w:tc>
          <w:tcPr>
            <w:tcW w:w="984" w:type="dxa"/>
            <w:hideMark/>
          </w:tcPr>
          <w:p w14:paraId="29DA063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2 116,20</w:t>
            </w:r>
          </w:p>
        </w:tc>
        <w:tc>
          <w:tcPr>
            <w:tcW w:w="1000" w:type="dxa"/>
            <w:hideMark/>
          </w:tcPr>
          <w:p w14:paraId="2C2C662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1 557,00</w:t>
            </w:r>
          </w:p>
        </w:tc>
        <w:tc>
          <w:tcPr>
            <w:tcW w:w="1134" w:type="dxa"/>
            <w:gridSpan w:val="2"/>
            <w:hideMark/>
          </w:tcPr>
          <w:p w14:paraId="3E57FD0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1 601,05</w:t>
            </w:r>
          </w:p>
        </w:tc>
        <w:tc>
          <w:tcPr>
            <w:tcW w:w="2552" w:type="dxa"/>
            <w:gridSpan w:val="2"/>
            <w:hideMark/>
          </w:tcPr>
          <w:p w14:paraId="5091B52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806 929,20</w:t>
            </w:r>
          </w:p>
        </w:tc>
      </w:tr>
      <w:tr w:rsidR="00E64CF6" w:rsidRPr="00E962EE" w14:paraId="0D731331" w14:textId="77777777" w:rsidTr="00E64CF6">
        <w:trPr>
          <w:trHeight w:val="1290"/>
        </w:trPr>
        <w:tc>
          <w:tcPr>
            <w:tcW w:w="447" w:type="dxa"/>
            <w:hideMark/>
          </w:tcPr>
          <w:p w14:paraId="723290B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14</w:t>
            </w:r>
          </w:p>
        </w:tc>
        <w:tc>
          <w:tcPr>
            <w:tcW w:w="1958" w:type="dxa"/>
            <w:hideMark/>
          </w:tcPr>
          <w:p w14:paraId="18E5ACB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Трубы водопроводные напорные из полиэтилена </w:t>
            </w:r>
            <w:proofErr w:type="gramStart"/>
            <w:r w:rsidRPr="00E64CF6">
              <w:rPr>
                <w:rFonts w:eastAsia="Times New Roman"/>
                <w:color w:val="000000"/>
                <w:sz w:val="20"/>
                <w:szCs w:val="20"/>
                <w:shd w:val="clear" w:color="auto" w:fill="auto"/>
              </w:rPr>
              <w:t xml:space="preserve">100,  </w:t>
            </w:r>
            <w:r w:rsidRPr="00E64CF6">
              <w:rPr>
                <w:rFonts w:eastAsia="Times New Roman"/>
                <w:color w:val="000000"/>
                <w:sz w:val="20"/>
                <w:szCs w:val="20"/>
                <w:shd w:val="clear" w:color="auto" w:fill="auto"/>
              </w:rPr>
              <w:br/>
              <w:t>Диаметр</w:t>
            </w:r>
            <w:proofErr w:type="gramEnd"/>
            <w:r w:rsidRPr="00E64CF6">
              <w:rPr>
                <w:rFonts w:eastAsia="Times New Roman"/>
                <w:color w:val="000000"/>
                <w:sz w:val="20"/>
                <w:szCs w:val="20"/>
                <w:shd w:val="clear" w:color="auto" w:fill="auto"/>
              </w:rPr>
              <w:t>=315 мм, SDR-21</w:t>
            </w:r>
          </w:p>
        </w:tc>
        <w:tc>
          <w:tcPr>
            <w:tcW w:w="567" w:type="dxa"/>
            <w:hideMark/>
          </w:tcPr>
          <w:p w14:paraId="3E1EF850"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4528F22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204</w:t>
            </w:r>
          </w:p>
        </w:tc>
        <w:tc>
          <w:tcPr>
            <w:tcW w:w="1134" w:type="dxa"/>
            <w:hideMark/>
          </w:tcPr>
          <w:p w14:paraId="4EDD8007"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2 201,00</w:t>
            </w:r>
          </w:p>
        </w:tc>
        <w:tc>
          <w:tcPr>
            <w:tcW w:w="984" w:type="dxa"/>
            <w:hideMark/>
          </w:tcPr>
          <w:p w14:paraId="2285748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3 352,80</w:t>
            </w:r>
          </w:p>
        </w:tc>
        <w:tc>
          <w:tcPr>
            <w:tcW w:w="1000" w:type="dxa"/>
            <w:hideMark/>
          </w:tcPr>
          <w:p w14:paraId="74D4D6D4"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2 943,00</w:t>
            </w:r>
          </w:p>
        </w:tc>
        <w:tc>
          <w:tcPr>
            <w:tcW w:w="1134" w:type="dxa"/>
            <w:gridSpan w:val="2"/>
            <w:hideMark/>
          </w:tcPr>
          <w:p w14:paraId="2442772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2 832,27</w:t>
            </w:r>
          </w:p>
        </w:tc>
        <w:tc>
          <w:tcPr>
            <w:tcW w:w="2552" w:type="dxa"/>
            <w:gridSpan w:val="2"/>
            <w:hideMark/>
          </w:tcPr>
          <w:p w14:paraId="24E201FD"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577 783,08</w:t>
            </w:r>
          </w:p>
        </w:tc>
      </w:tr>
      <w:tr w:rsidR="00E64CF6" w:rsidRPr="00E962EE" w14:paraId="23A40B8D" w14:textId="77777777" w:rsidTr="00E64CF6">
        <w:trPr>
          <w:trHeight w:val="315"/>
        </w:trPr>
        <w:tc>
          <w:tcPr>
            <w:tcW w:w="447" w:type="dxa"/>
            <w:hideMark/>
          </w:tcPr>
          <w:p w14:paraId="12B3EED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15</w:t>
            </w:r>
          </w:p>
        </w:tc>
        <w:tc>
          <w:tcPr>
            <w:tcW w:w="1958" w:type="dxa"/>
            <w:hideMark/>
          </w:tcPr>
          <w:p w14:paraId="1BDE256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Транспортные услуги</w:t>
            </w:r>
          </w:p>
        </w:tc>
        <w:tc>
          <w:tcPr>
            <w:tcW w:w="567" w:type="dxa"/>
            <w:hideMark/>
          </w:tcPr>
          <w:p w14:paraId="344E2AA7"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шт.</w:t>
            </w:r>
          </w:p>
        </w:tc>
        <w:tc>
          <w:tcPr>
            <w:tcW w:w="851" w:type="dxa"/>
            <w:hideMark/>
          </w:tcPr>
          <w:p w14:paraId="35C705A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w:t>
            </w:r>
          </w:p>
        </w:tc>
        <w:tc>
          <w:tcPr>
            <w:tcW w:w="1134" w:type="dxa"/>
            <w:hideMark/>
          </w:tcPr>
          <w:p w14:paraId="2F30F8B1"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30 000,00</w:t>
            </w:r>
          </w:p>
        </w:tc>
        <w:tc>
          <w:tcPr>
            <w:tcW w:w="984" w:type="dxa"/>
            <w:hideMark/>
          </w:tcPr>
          <w:p w14:paraId="04C15F0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w:t>
            </w:r>
          </w:p>
        </w:tc>
        <w:tc>
          <w:tcPr>
            <w:tcW w:w="1000" w:type="dxa"/>
            <w:hideMark/>
          </w:tcPr>
          <w:p w14:paraId="0967DA14"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w:t>
            </w:r>
          </w:p>
        </w:tc>
        <w:tc>
          <w:tcPr>
            <w:tcW w:w="1134" w:type="dxa"/>
            <w:gridSpan w:val="2"/>
            <w:hideMark/>
          </w:tcPr>
          <w:p w14:paraId="7025E3C4"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10 000,00</w:t>
            </w:r>
          </w:p>
        </w:tc>
        <w:tc>
          <w:tcPr>
            <w:tcW w:w="2552" w:type="dxa"/>
            <w:gridSpan w:val="2"/>
            <w:hideMark/>
          </w:tcPr>
          <w:p w14:paraId="789FC06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10 000,00</w:t>
            </w:r>
          </w:p>
        </w:tc>
      </w:tr>
      <w:tr w:rsidR="00E64CF6" w:rsidRPr="00E962EE" w14:paraId="61630A49" w14:textId="77777777" w:rsidTr="00E64CF6">
        <w:trPr>
          <w:trHeight w:val="315"/>
        </w:trPr>
        <w:tc>
          <w:tcPr>
            <w:tcW w:w="447" w:type="dxa"/>
            <w:noWrap/>
            <w:hideMark/>
          </w:tcPr>
          <w:p w14:paraId="675BF09E"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1958" w:type="dxa"/>
            <w:noWrap/>
            <w:hideMark/>
          </w:tcPr>
          <w:p w14:paraId="4D2AD9C7"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567" w:type="dxa"/>
            <w:noWrap/>
            <w:hideMark/>
          </w:tcPr>
          <w:p w14:paraId="7FF19536"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851" w:type="dxa"/>
            <w:noWrap/>
            <w:hideMark/>
          </w:tcPr>
          <w:p w14:paraId="71F6245D"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7788</w:t>
            </w:r>
          </w:p>
        </w:tc>
        <w:tc>
          <w:tcPr>
            <w:tcW w:w="1134" w:type="dxa"/>
            <w:noWrap/>
            <w:hideMark/>
          </w:tcPr>
          <w:p w14:paraId="0ADDE56C"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984" w:type="dxa"/>
            <w:noWrap/>
            <w:hideMark/>
          </w:tcPr>
          <w:p w14:paraId="7DB7076B"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1000" w:type="dxa"/>
            <w:noWrap/>
            <w:hideMark/>
          </w:tcPr>
          <w:p w14:paraId="71A493FF"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933" w:type="dxa"/>
            <w:noWrap/>
            <w:hideMark/>
          </w:tcPr>
          <w:p w14:paraId="51CE8EDA"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236" w:type="dxa"/>
            <w:gridSpan w:val="2"/>
            <w:noWrap/>
            <w:hideMark/>
          </w:tcPr>
          <w:p w14:paraId="7C4B2CB7"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2517" w:type="dxa"/>
            <w:noWrap/>
            <w:hideMark/>
          </w:tcPr>
          <w:p w14:paraId="6AFF5B6B" w14:textId="77777777" w:rsidR="00E962EE" w:rsidRPr="00E64CF6" w:rsidRDefault="00E962EE" w:rsidP="00E962EE">
            <w:pPr>
              <w:spacing w:after="60"/>
              <w:jc w:val="left"/>
              <w:outlineLvl w:val="1"/>
              <w:rPr>
                <w:rFonts w:eastAsia="Times New Roman"/>
                <w:b/>
                <w:bCs/>
                <w:color w:val="000000"/>
                <w:sz w:val="20"/>
                <w:szCs w:val="20"/>
                <w:shd w:val="clear" w:color="auto" w:fill="auto"/>
              </w:rPr>
            </w:pPr>
            <w:r w:rsidRPr="00E64CF6">
              <w:rPr>
                <w:rFonts w:eastAsia="Times New Roman"/>
                <w:b/>
                <w:bCs/>
                <w:color w:val="000000"/>
                <w:sz w:val="20"/>
                <w:szCs w:val="20"/>
                <w:shd w:val="clear" w:color="auto" w:fill="auto"/>
              </w:rPr>
              <w:t>12 517 428,56</w:t>
            </w:r>
          </w:p>
        </w:tc>
      </w:tr>
    </w:tbl>
    <w:p w14:paraId="287C9401" w14:textId="7B8CAD5A" w:rsidR="005B535D" w:rsidRPr="00E64CF6" w:rsidRDefault="00E64CF6" w:rsidP="00E64CF6">
      <w:pPr>
        <w:ind w:firstLine="709"/>
        <w:rPr>
          <w:rFonts w:eastAsia="Calibri"/>
          <w:color w:val="auto"/>
          <w:shd w:val="clear" w:color="auto" w:fill="auto"/>
          <w:lang w:eastAsia="en-US"/>
        </w:rPr>
      </w:pPr>
      <w:r w:rsidRPr="00E64CF6">
        <w:rPr>
          <w:rFonts w:eastAsia="Calibri"/>
          <w:color w:val="auto"/>
          <w:shd w:val="clear" w:color="auto" w:fill="auto"/>
          <w:lang w:eastAsia="en-US"/>
        </w:rPr>
        <w:t xml:space="preserve">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E64CF6">
        <w:rPr>
          <w:rFonts w:eastAsia="Calibri"/>
          <w:color w:val="auto"/>
          <w:shd w:val="clear" w:color="auto" w:fill="auto"/>
          <w:lang w:eastAsia="en-US"/>
        </w:rPr>
        <w:t>договора  в</w:t>
      </w:r>
      <w:proofErr w:type="gramEnd"/>
      <w:r w:rsidRPr="00E64CF6">
        <w:rPr>
          <w:rFonts w:eastAsia="Calibri"/>
          <w:color w:val="auto"/>
          <w:shd w:val="clear" w:color="auto" w:fill="auto"/>
          <w:lang w:eastAsia="en-US"/>
        </w:rPr>
        <w:t xml:space="preserve"> сумме 12 517 428,56 (Двенадцать миллионов пятьсот семнадцать тысяч четыреста двадцать восемь) рублей 56 копеек с учетом НДС.</w:t>
      </w:r>
    </w:p>
    <w:p w14:paraId="4E46B9F0" w14:textId="77777777" w:rsidR="005B535D" w:rsidRDefault="005B535D" w:rsidP="00675778">
      <w:pPr>
        <w:ind w:firstLine="709"/>
        <w:jc w:val="center"/>
        <w:rPr>
          <w:rFonts w:eastAsia="Calibri"/>
          <w:b/>
          <w:color w:val="auto"/>
          <w:shd w:val="clear" w:color="auto" w:fill="auto"/>
          <w:lang w:eastAsia="en-US"/>
        </w:rPr>
      </w:pPr>
    </w:p>
    <w:p w14:paraId="0A580249" w14:textId="77777777" w:rsidR="005B535D" w:rsidRDefault="005B535D" w:rsidP="00675778">
      <w:pPr>
        <w:ind w:firstLine="709"/>
        <w:jc w:val="center"/>
        <w:rPr>
          <w:rFonts w:eastAsia="Calibri"/>
          <w:b/>
          <w:color w:val="auto"/>
          <w:shd w:val="clear" w:color="auto" w:fill="auto"/>
          <w:lang w:eastAsia="en-US"/>
        </w:rPr>
      </w:pPr>
    </w:p>
    <w:p w14:paraId="6D5C52AE" w14:textId="77777777" w:rsidR="005B535D" w:rsidRDefault="005B535D" w:rsidP="00675778">
      <w:pPr>
        <w:ind w:firstLine="709"/>
        <w:jc w:val="center"/>
        <w:rPr>
          <w:rFonts w:eastAsia="Calibri"/>
          <w:b/>
          <w:color w:val="auto"/>
          <w:shd w:val="clear" w:color="auto" w:fill="auto"/>
          <w:lang w:eastAsia="en-US"/>
        </w:rPr>
      </w:pPr>
    </w:p>
    <w:p w14:paraId="09DCC4D7" w14:textId="77777777" w:rsidR="002752EF" w:rsidRDefault="002752EF" w:rsidP="00675778">
      <w:pPr>
        <w:ind w:firstLine="709"/>
        <w:jc w:val="center"/>
        <w:rPr>
          <w:rFonts w:eastAsia="Calibri"/>
          <w:b/>
          <w:color w:val="auto"/>
          <w:shd w:val="clear" w:color="auto" w:fill="auto"/>
          <w:lang w:eastAsia="en-US"/>
        </w:rPr>
      </w:pPr>
    </w:p>
    <w:p w14:paraId="757827AC" w14:textId="77777777" w:rsidR="002752EF" w:rsidRDefault="002752EF" w:rsidP="00675778">
      <w:pPr>
        <w:ind w:firstLine="709"/>
        <w:jc w:val="center"/>
        <w:rPr>
          <w:rFonts w:eastAsia="Calibri"/>
          <w:b/>
          <w:color w:val="auto"/>
          <w:shd w:val="clear" w:color="auto" w:fill="auto"/>
          <w:lang w:eastAsia="en-US"/>
        </w:rPr>
      </w:pPr>
    </w:p>
    <w:p w14:paraId="1D96DAD6" w14:textId="77777777" w:rsidR="002752EF" w:rsidRDefault="002752EF" w:rsidP="00675778">
      <w:pPr>
        <w:ind w:firstLine="709"/>
        <w:jc w:val="center"/>
        <w:rPr>
          <w:rFonts w:eastAsia="Calibri"/>
          <w:b/>
          <w:color w:val="auto"/>
          <w:shd w:val="clear" w:color="auto" w:fill="auto"/>
          <w:lang w:eastAsia="en-US"/>
        </w:rPr>
      </w:pPr>
    </w:p>
    <w:p w14:paraId="3F560634" w14:textId="77777777" w:rsidR="008F6A95" w:rsidRDefault="008F6A95" w:rsidP="00675778">
      <w:pPr>
        <w:ind w:firstLine="709"/>
        <w:jc w:val="center"/>
        <w:rPr>
          <w:rFonts w:eastAsia="Calibri"/>
          <w:b/>
          <w:color w:val="auto"/>
          <w:shd w:val="clear" w:color="auto" w:fill="auto"/>
          <w:lang w:eastAsia="en-US"/>
        </w:rPr>
      </w:pPr>
    </w:p>
    <w:p w14:paraId="6238D726" w14:textId="77777777" w:rsidR="008F6A95" w:rsidRDefault="008F6A95" w:rsidP="00675778">
      <w:pPr>
        <w:ind w:firstLine="709"/>
        <w:jc w:val="center"/>
        <w:rPr>
          <w:rFonts w:eastAsia="Calibri"/>
          <w:b/>
          <w:color w:val="auto"/>
          <w:shd w:val="clear" w:color="auto" w:fill="auto"/>
          <w:lang w:eastAsia="en-US"/>
        </w:rPr>
      </w:pPr>
    </w:p>
    <w:p w14:paraId="39A2B9FA" w14:textId="77777777" w:rsidR="008F6A95" w:rsidRDefault="008F6A95" w:rsidP="00675778">
      <w:pPr>
        <w:ind w:firstLine="709"/>
        <w:jc w:val="center"/>
        <w:rPr>
          <w:rFonts w:eastAsia="Calibri"/>
          <w:b/>
          <w:color w:val="auto"/>
          <w:shd w:val="clear" w:color="auto" w:fill="auto"/>
          <w:lang w:eastAsia="en-US"/>
        </w:rPr>
      </w:pPr>
    </w:p>
    <w:p w14:paraId="32C57840" w14:textId="77777777" w:rsidR="008F6A95" w:rsidRDefault="008F6A95" w:rsidP="00675778">
      <w:pPr>
        <w:ind w:firstLine="709"/>
        <w:jc w:val="center"/>
        <w:rPr>
          <w:rFonts w:eastAsia="Calibri"/>
          <w:b/>
          <w:color w:val="auto"/>
          <w:shd w:val="clear" w:color="auto" w:fill="auto"/>
          <w:lang w:eastAsia="en-US"/>
        </w:rPr>
      </w:pPr>
    </w:p>
    <w:p w14:paraId="393B6D7A" w14:textId="77777777" w:rsidR="00193254" w:rsidRDefault="00193254" w:rsidP="00E64CF6">
      <w:pPr>
        <w:rPr>
          <w:rFonts w:eastAsia="Calibri"/>
          <w:b/>
          <w:color w:val="auto"/>
          <w:shd w:val="clear" w:color="auto" w:fill="auto"/>
          <w:lang w:eastAsia="en-US"/>
        </w:rPr>
      </w:pPr>
    </w:p>
    <w:p w14:paraId="64858222" w14:textId="77777777" w:rsidR="00D24619" w:rsidRDefault="00D24619" w:rsidP="00675778">
      <w:pPr>
        <w:ind w:firstLine="709"/>
        <w:jc w:val="cente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lastRenderedPageBreak/>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w:t>
      </w:r>
      <w:proofErr w:type="gramStart"/>
      <w:r w:rsidRPr="001744C7">
        <w:rPr>
          <w:rFonts w:eastAsia="Calibri"/>
          <w:color w:val="auto"/>
          <w:sz w:val="22"/>
          <w:szCs w:val="22"/>
          <w:shd w:val="clear" w:color="auto" w:fill="auto"/>
          <w:lang w:eastAsia="en-US"/>
        </w:rPr>
        <w:t>. и</w:t>
      </w:r>
      <w:proofErr w:type="gramEnd"/>
      <w:r w:rsidRPr="001744C7">
        <w:rPr>
          <w:rFonts w:eastAsia="Calibri"/>
          <w:color w:val="auto"/>
          <w:sz w:val="22"/>
          <w:szCs w:val="22"/>
          <w:shd w:val="clear" w:color="auto" w:fill="auto"/>
          <w:lang w:eastAsia="en-US"/>
        </w:rPr>
        <w:t xml:space="preserve">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34AEBE69" w14:textId="0CDD06F3"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w:t>
      </w:r>
      <w:r w:rsidR="008D1092">
        <w:rPr>
          <w:rFonts w:eastAsia="Times New Roman" w:cs="Calibri"/>
          <w:color w:val="auto"/>
          <w:kern w:val="1"/>
          <w:sz w:val="22"/>
          <w:szCs w:val="22"/>
          <w:shd w:val="clear" w:color="auto" w:fill="auto"/>
          <w:lang w:eastAsia="ar-SA"/>
        </w:rPr>
        <w:t>,</w:t>
      </w:r>
      <w:r w:rsidRPr="001744C7">
        <w:rPr>
          <w:rFonts w:eastAsia="Times New Roman" w:cs="Calibri"/>
          <w:color w:val="auto"/>
          <w:kern w:val="1"/>
          <w:sz w:val="22"/>
          <w:szCs w:val="22"/>
          <w:shd w:val="clear" w:color="auto" w:fill="auto"/>
          <w:lang w:eastAsia="ar-SA"/>
        </w:rPr>
        <w:t xml:space="preserve">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4D7011D0"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proofErr w:type="gramStart"/>
      <w:r w:rsidRPr="00D22AF9">
        <w:rPr>
          <w:rFonts w:eastAsia="Times New Roman"/>
          <w:color w:val="auto"/>
          <w:sz w:val="22"/>
          <w:szCs w:val="22"/>
          <w:shd w:val="clear" w:color="auto" w:fill="auto"/>
        </w:rPr>
        <w:t>слова</w:t>
      </w:r>
      <w:proofErr w:type="gramEnd"/>
      <w:r w:rsidRPr="00D22AF9">
        <w:rPr>
          <w:rFonts w:eastAsia="Times New Roman"/>
          <w:color w:val="auto"/>
          <w:sz w:val="22"/>
          <w:szCs w:val="22"/>
          <w:shd w:val="clear" w:color="auto" w:fill="auto"/>
        </w:rPr>
        <w:t xml:space="preserve"> «не менее» означают что, участнику следует предоставить в заявке конкретный показатель, более указанного значения или равный ему;</w:t>
      </w:r>
    </w:p>
    <w:p w14:paraId="5F6841AF"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proofErr w:type="gramStart"/>
      <w:r w:rsidRPr="00D22AF9">
        <w:rPr>
          <w:rFonts w:eastAsia="Times New Roman"/>
          <w:color w:val="auto"/>
          <w:sz w:val="22"/>
          <w:szCs w:val="22"/>
          <w:shd w:val="clear" w:color="auto" w:fill="auto"/>
        </w:rPr>
        <w:t>слова</w:t>
      </w:r>
      <w:proofErr w:type="gramEnd"/>
      <w:r w:rsidRPr="00D22AF9">
        <w:rPr>
          <w:rFonts w:eastAsia="Times New Roman"/>
          <w:color w:val="auto"/>
          <w:sz w:val="22"/>
          <w:szCs w:val="22"/>
          <w:shd w:val="clear" w:color="auto" w:fill="auto"/>
        </w:rPr>
        <w:t xml:space="preserve">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2DB9F2DB" w14:textId="77777777" w:rsidR="00947C41" w:rsidRDefault="00947C41" w:rsidP="00770A54">
      <w:pPr>
        <w:ind w:firstLine="709"/>
        <w:jc w:val="right"/>
        <w:rPr>
          <w:rFonts w:eastAsia="Calibri"/>
          <w:i/>
          <w:color w:val="auto"/>
          <w:shd w:val="clear" w:color="auto" w:fill="auto"/>
          <w:lang w:eastAsia="en-US"/>
        </w:rPr>
      </w:pPr>
    </w:p>
    <w:p w14:paraId="50ED166A" w14:textId="77777777" w:rsidR="003904B2" w:rsidRDefault="003904B2" w:rsidP="00947C41">
      <w:pPr>
        <w:ind w:firstLine="709"/>
        <w:jc w:val="right"/>
        <w:rPr>
          <w:rFonts w:eastAsia="Calibri"/>
          <w:i/>
          <w:color w:val="auto"/>
          <w:shd w:val="clear" w:color="auto" w:fill="auto"/>
          <w:lang w:eastAsia="en-US"/>
        </w:rPr>
      </w:pPr>
    </w:p>
    <w:p w14:paraId="0636F488" w14:textId="5D0CBE5D"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0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408"/>
        <w:gridCol w:w="6521"/>
      </w:tblGrid>
      <w:tr w:rsidR="002B5CDE" w:rsidRPr="00AD35E6" w14:paraId="2ED14555" w14:textId="77777777" w:rsidTr="002B5CDE">
        <w:trPr>
          <w:trHeight w:val="1561"/>
        </w:trPr>
        <w:tc>
          <w:tcPr>
            <w:tcW w:w="313" w:type="pct"/>
            <w:tcBorders>
              <w:top w:val="single" w:sz="4" w:space="0" w:color="auto"/>
              <w:left w:val="single" w:sz="4" w:space="0" w:color="auto"/>
              <w:bottom w:val="single" w:sz="4" w:space="0" w:color="auto"/>
              <w:right w:val="single" w:sz="4" w:space="0" w:color="auto"/>
            </w:tcBorders>
            <w:vAlign w:val="center"/>
          </w:tcPr>
          <w:p w14:paraId="054FBA76"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264" w:type="pct"/>
            <w:tcBorders>
              <w:top w:val="single" w:sz="4" w:space="0" w:color="auto"/>
              <w:left w:val="single" w:sz="4" w:space="0" w:color="auto"/>
              <w:bottom w:val="single" w:sz="4" w:space="0" w:color="auto"/>
              <w:right w:val="single" w:sz="4" w:space="0" w:color="auto"/>
            </w:tcBorders>
            <w:vAlign w:val="center"/>
          </w:tcPr>
          <w:p w14:paraId="5EB0E50E" w14:textId="77777777" w:rsidR="002B5CDE" w:rsidRPr="00AD35E6" w:rsidRDefault="002B5CDE" w:rsidP="00E7744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2B5CDE" w:rsidRPr="00AD35E6" w:rsidRDefault="002B5CDE" w:rsidP="00E7744A">
            <w:pPr>
              <w:jc w:val="center"/>
              <w:rPr>
                <w:rFonts w:eastAsia="Times New Roman"/>
                <w:i/>
                <w:iCs/>
                <w:color w:val="auto"/>
                <w:sz w:val="20"/>
                <w:szCs w:val="20"/>
                <w:shd w:val="clear" w:color="auto" w:fill="auto"/>
              </w:rPr>
            </w:pPr>
          </w:p>
        </w:tc>
        <w:tc>
          <w:tcPr>
            <w:tcW w:w="3423" w:type="pct"/>
            <w:tcBorders>
              <w:top w:val="single" w:sz="4" w:space="0" w:color="auto"/>
              <w:left w:val="single" w:sz="4" w:space="0" w:color="auto"/>
              <w:right w:val="single" w:sz="4" w:space="0" w:color="auto"/>
            </w:tcBorders>
            <w:vAlign w:val="center"/>
          </w:tcPr>
          <w:p w14:paraId="78B4FC45" w14:textId="77777777" w:rsidR="002B5CDE" w:rsidRPr="00AD35E6" w:rsidRDefault="002B5CDE" w:rsidP="00E7744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2B5CDE" w:rsidRPr="00AD35E6" w:rsidRDefault="002B5CDE" w:rsidP="00E7744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w:t>
            </w:r>
            <w:proofErr w:type="gramStart"/>
            <w:r w:rsidRPr="00AD35E6">
              <w:rPr>
                <w:rFonts w:eastAsia="Times New Roman"/>
                <w:i/>
                <w:iCs/>
                <w:color w:val="FF0000"/>
                <w:sz w:val="20"/>
                <w:szCs w:val="20"/>
                <w:shd w:val="clear" w:color="auto" w:fill="auto"/>
              </w:rPr>
              <w:t>участник</w:t>
            </w:r>
            <w:proofErr w:type="gramEnd"/>
            <w:r w:rsidRPr="00AD35E6">
              <w:rPr>
                <w:rFonts w:eastAsia="Times New Roman"/>
                <w:i/>
                <w:iCs/>
                <w:color w:val="FF0000"/>
                <w:sz w:val="20"/>
                <w:szCs w:val="20"/>
                <w:shd w:val="clear" w:color="auto" w:fill="auto"/>
              </w:rPr>
              <w:t xml:space="preserve"> аукциона должен указать конкретные показатели предлагаемого для поставки товара)</w:t>
            </w:r>
          </w:p>
        </w:tc>
      </w:tr>
      <w:tr w:rsidR="002B5CDE" w:rsidRPr="00AD35E6" w14:paraId="78627D5C"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2D5D9450"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7A0F9102"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423" w:type="pct"/>
            <w:tcBorders>
              <w:top w:val="single" w:sz="4" w:space="0" w:color="auto"/>
              <w:left w:val="single" w:sz="4" w:space="0" w:color="auto"/>
              <w:bottom w:val="single" w:sz="4" w:space="0" w:color="auto"/>
              <w:right w:val="single" w:sz="4" w:space="0" w:color="auto"/>
            </w:tcBorders>
            <w:vAlign w:val="center"/>
          </w:tcPr>
          <w:p w14:paraId="423AF2A9"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2B5CDE" w:rsidRPr="00AD35E6" w14:paraId="54CD0F50"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7570219D"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69C67327" w14:textId="77777777" w:rsidR="002B5CDE" w:rsidRPr="00AD35E6" w:rsidRDefault="002B5CDE" w:rsidP="00E7744A">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7D3C8764" w14:textId="77777777" w:rsidR="002B5CDE" w:rsidRPr="00AD35E6" w:rsidRDefault="002B5CDE" w:rsidP="00E7744A">
            <w:pPr>
              <w:jc w:val="center"/>
              <w:rPr>
                <w:rFonts w:eastAsia="Times New Roman"/>
                <w:color w:val="auto"/>
                <w:sz w:val="20"/>
                <w:szCs w:val="20"/>
                <w:shd w:val="clear" w:color="auto" w:fill="auto"/>
              </w:rPr>
            </w:pPr>
          </w:p>
        </w:tc>
      </w:tr>
      <w:tr w:rsidR="002B5CDE" w:rsidRPr="00AD35E6" w14:paraId="1E0D4FDB"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59D141F5" w14:textId="77777777" w:rsidR="002B5CDE" w:rsidRPr="00AD35E6" w:rsidRDefault="002B5CDE" w:rsidP="00E7744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264" w:type="pct"/>
            <w:tcBorders>
              <w:top w:val="single" w:sz="4" w:space="0" w:color="auto"/>
              <w:left w:val="single" w:sz="4" w:space="0" w:color="auto"/>
              <w:bottom w:val="single" w:sz="4" w:space="0" w:color="auto"/>
              <w:right w:val="single" w:sz="4" w:space="0" w:color="auto"/>
            </w:tcBorders>
            <w:vAlign w:val="center"/>
          </w:tcPr>
          <w:p w14:paraId="4BDC424C" w14:textId="77777777" w:rsidR="002B5CDE" w:rsidRPr="00AD35E6" w:rsidRDefault="002B5CDE" w:rsidP="00E7744A">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5BE845D5" w14:textId="77777777" w:rsidR="002B5CDE" w:rsidRPr="00AD35E6" w:rsidRDefault="002B5CDE" w:rsidP="00E7744A">
            <w:pPr>
              <w:jc w:val="center"/>
              <w:rPr>
                <w:rFonts w:eastAsia="Times New Roman"/>
                <w:color w:val="auto"/>
                <w:sz w:val="20"/>
                <w:szCs w:val="20"/>
                <w:shd w:val="clear" w:color="auto" w:fill="auto"/>
              </w:rPr>
            </w:pPr>
          </w:p>
        </w:tc>
      </w:tr>
    </w:tbl>
    <w:p w14:paraId="32EAF7FA" w14:textId="77777777" w:rsidR="00703B05" w:rsidRDefault="00703B05" w:rsidP="002B5CDE">
      <w:pPr>
        <w:jc w:val="center"/>
        <w:rPr>
          <w:rFonts w:eastAsia="Times New Roman"/>
          <w:bCs/>
          <w:i/>
          <w:iCs/>
          <w:color w:val="7F7F7F" w:themeColor="text1" w:themeTint="80"/>
          <w:kern w:val="1"/>
          <w:sz w:val="22"/>
          <w:szCs w:val="22"/>
          <w:shd w:val="clear" w:color="auto" w:fill="auto"/>
          <w:lang w:eastAsia="ar-SA"/>
        </w:rPr>
      </w:pPr>
    </w:p>
    <w:p w14:paraId="18028414"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p w14:paraId="7762E56C"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sectPr w:rsidR="003904B2"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A3BEB6" w14:textId="77777777" w:rsidR="00965EDD" w:rsidRDefault="00965EDD" w:rsidP="00A55106">
      <w:r>
        <w:separator/>
      </w:r>
    </w:p>
  </w:endnote>
  <w:endnote w:type="continuationSeparator" w:id="0">
    <w:p w14:paraId="0D7DE701" w14:textId="77777777" w:rsidR="00965EDD" w:rsidRDefault="00965EDD"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7087"/>
      <w:docPartObj>
        <w:docPartGallery w:val="Page Numbers (Bottom of Page)"/>
        <w:docPartUnique/>
      </w:docPartObj>
    </w:sdtPr>
    <w:sdtEndPr/>
    <w:sdtContent>
      <w:p w14:paraId="146BFD40" w14:textId="77777777" w:rsidR="00E962EE" w:rsidRDefault="00E962EE" w:rsidP="00DA5974">
        <w:pPr>
          <w:pStyle w:val="ConsPlusNormal"/>
          <w:jc w:val="right"/>
        </w:pPr>
        <w:r>
          <w:fldChar w:fldCharType="begin"/>
        </w:r>
        <w:r>
          <w:instrText xml:space="preserve"> PAGE   \* MERGEFORMAT </w:instrText>
        </w:r>
        <w:r>
          <w:fldChar w:fldCharType="separate"/>
        </w:r>
        <w:r w:rsidR="00600807">
          <w:rPr>
            <w:noProof/>
          </w:rPr>
          <w:t>35</w:t>
        </w:r>
        <w:r>
          <w:rPr>
            <w:noProof/>
          </w:rPr>
          <w:fldChar w:fldCharType="end"/>
        </w:r>
      </w:p>
    </w:sdtContent>
  </w:sdt>
  <w:p w14:paraId="0DDF33BB" w14:textId="77777777" w:rsidR="00E962EE" w:rsidRDefault="00E962EE">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A4A33" w14:textId="77777777" w:rsidR="00965EDD" w:rsidRDefault="00965EDD" w:rsidP="00A55106">
      <w:r>
        <w:separator/>
      </w:r>
    </w:p>
  </w:footnote>
  <w:footnote w:type="continuationSeparator" w:id="0">
    <w:p w14:paraId="6DF238A5" w14:textId="77777777" w:rsidR="00965EDD" w:rsidRDefault="00965EDD"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7">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9">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2">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8">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4"/>
  </w:num>
  <w:num w:numId="2">
    <w:abstractNumId w:val="4"/>
  </w:num>
  <w:num w:numId="3">
    <w:abstractNumId w:val="4"/>
  </w:num>
  <w:num w:numId="4">
    <w:abstractNumId w:val="4"/>
  </w:num>
  <w:num w:numId="5">
    <w:abstractNumId w:val="4"/>
  </w:num>
  <w:num w:numId="6">
    <w:abstractNumId w:val="28"/>
  </w:num>
  <w:num w:numId="7">
    <w:abstractNumId w:val="22"/>
  </w:num>
  <w:num w:numId="8">
    <w:abstractNumId w:val="3"/>
  </w:num>
  <w:num w:numId="9">
    <w:abstractNumId w:val="8"/>
  </w:num>
  <w:num w:numId="10">
    <w:abstractNumId w:val="5"/>
  </w:num>
  <w:num w:numId="11">
    <w:abstractNumId w:val="1"/>
  </w:num>
  <w:num w:numId="12">
    <w:abstractNumId w:val="14"/>
  </w:num>
  <w:num w:numId="13">
    <w:abstractNumId w:val="15"/>
  </w:num>
  <w:num w:numId="14">
    <w:abstractNumId w:val="18"/>
  </w:num>
  <w:num w:numId="15">
    <w:abstractNumId w:val="30"/>
  </w:num>
  <w:num w:numId="16">
    <w:abstractNumId w:val="0"/>
  </w:num>
  <w:num w:numId="17">
    <w:abstractNumId w:val="21"/>
  </w:num>
  <w:num w:numId="18">
    <w:abstractNumId w:val="10"/>
  </w:num>
  <w:num w:numId="19">
    <w:abstractNumId w:val="27"/>
  </w:num>
  <w:num w:numId="20">
    <w:abstractNumId w:val="11"/>
  </w:num>
  <w:num w:numId="21">
    <w:abstractNumId w:val="7"/>
  </w:num>
  <w:num w:numId="22">
    <w:abstractNumId w:val="2"/>
  </w:num>
  <w:num w:numId="23">
    <w:abstractNumId w:val="9"/>
  </w:num>
  <w:num w:numId="24">
    <w:abstractNumId w:val="20"/>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9"/>
  </w:num>
  <w:num w:numId="35">
    <w:abstractNumId w:val="17"/>
  </w:num>
  <w:num w:numId="36">
    <w:abstractNumId w:val="25"/>
  </w:num>
  <w:num w:numId="37">
    <w:abstractNumId w:val="2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74B"/>
    <w:rsid w:val="00044A97"/>
    <w:rsid w:val="00045486"/>
    <w:rsid w:val="00045817"/>
    <w:rsid w:val="0005356A"/>
    <w:rsid w:val="000549E4"/>
    <w:rsid w:val="00060263"/>
    <w:rsid w:val="00060AA6"/>
    <w:rsid w:val="00061B91"/>
    <w:rsid w:val="0006347F"/>
    <w:rsid w:val="00063495"/>
    <w:rsid w:val="00063D15"/>
    <w:rsid w:val="000652F1"/>
    <w:rsid w:val="00071CE6"/>
    <w:rsid w:val="000721E8"/>
    <w:rsid w:val="00072BA4"/>
    <w:rsid w:val="00075A04"/>
    <w:rsid w:val="000774D8"/>
    <w:rsid w:val="0008022B"/>
    <w:rsid w:val="000874FD"/>
    <w:rsid w:val="00094BAF"/>
    <w:rsid w:val="00095745"/>
    <w:rsid w:val="00095AE8"/>
    <w:rsid w:val="00096686"/>
    <w:rsid w:val="000A1966"/>
    <w:rsid w:val="000A4AAB"/>
    <w:rsid w:val="000A636F"/>
    <w:rsid w:val="000A65CC"/>
    <w:rsid w:val="000A785F"/>
    <w:rsid w:val="000B0453"/>
    <w:rsid w:val="000B378A"/>
    <w:rsid w:val="000B4218"/>
    <w:rsid w:val="000B769B"/>
    <w:rsid w:val="000C051B"/>
    <w:rsid w:val="000C2C30"/>
    <w:rsid w:val="000C6F15"/>
    <w:rsid w:val="000C73E6"/>
    <w:rsid w:val="000D0EFF"/>
    <w:rsid w:val="000D5045"/>
    <w:rsid w:val="000E36DD"/>
    <w:rsid w:val="000E41A4"/>
    <w:rsid w:val="000E6CC9"/>
    <w:rsid w:val="000E6F4D"/>
    <w:rsid w:val="000E700D"/>
    <w:rsid w:val="000E7549"/>
    <w:rsid w:val="000F24F8"/>
    <w:rsid w:val="000F430C"/>
    <w:rsid w:val="000F5FC1"/>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108"/>
    <w:rsid w:val="00172937"/>
    <w:rsid w:val="001744C7"/>
    <w:rsid w:val="00174C9A"/>
    <w:rsid w:val="001806BF"/>
    <w:rsid w:val="00180B2D"/>
    <w:rsid w:val="00181FE4"/>
    <w:rsid w:val="00187521"/>
    <w:rsid w:val="00187CE6"/>
    <w:rsid w:val="00190E46"/>
    <w:rsid w:val="001915FA"/>
    <w:rsid w:val="00193254"/>
    <w:rsid w:val="00193D5E"/>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4017"/>
    <w:rsid w:val="001D751B"/>
    <w:rsid w:val="001E166A"/>
    <w:rsid w:val="001E2250"/>
    <w:rsid w:val="001E265C"/>
    <w:rsid w:val="001E2F4A"/>
    <w:rsid w:val="001E53DD"/>
    <w:rsid w:val="001F121D"/>
    <w:rsid w:val="001F287F"/>
    <w:rsid w:val="001F718F"/>
    <w:rsid w:val="00203C4F"/>
    <w:rsid w:val="002047A8"/>
    <w:rsid w:val="0020520C"/>
    <w:rsid w:val="002055D9"/>
    <w:rsid w:val="00212BC2"/>
    <w:rsid w:val="0021710C"/>
    <w:rsid w:val="002206A5"/>
    <w:rsid w:val="0022249E"/>
    <w:rsid w:val="002317F6"/>
    <w:rsid w:val="00236AC0"/>
    <w:rsid w:val="00240A1A"/>
    <w:rsid w:val="00246140"/>
    <w:rsid w:val="002510E8"/>
    <w:rsid w:val="0026052C"/>
    <w:rsid w:val="00262F7C"/>
    <w:rsid w:val="0026552C"/>
    <w:rsid w:val="002664EB"/>
    <w:rsid w:val="002752EF"/>
    <w:rsid w:val="002754F2"/>
    <w:rsid w:val="00276F97"/>
    <w:rsid w:val="002819A7"/>
    <w:rsid w:val="00281FE1"/>
    <w:rsid w:val="00282780"/>
    <w:rsid w:val="002857F4"/>
    <w:rsid w:val="002A01DD"/>
    <w:rsid w:val="002A284D"/>
    <w:rsid w:val="002A30FD"/>
    <w:rsid w:val="002A3859"/>
    <w:rsid w:val="002B09E5"/>
    <w:rsid w:val="002B1922"/>
    <w:rsid w:val="002B1FE3"/>
    <w:rsid w:val="002B2662"/>
    <w:rsid w:val="002B4C01"/>
    <w:rsid w:val="002B5CDE"/>
    <w:rsid w:val="002C6AD0"/>
    <w:rsid w:val="002D0864"/>
    <w:rsid w:val="002E08B5"/>
    <w:rsid w:val="002E1942"/>
    <w:rsid w:val="002E4C2D"/>
    <w:rsid w:val="002E6F46"/>
    <w:rsid w:val="002F4577"/>
    <w:rsid w:val="002F5EC2"/>
    <w:rsid w:val="00300A22"/>
    <w:rsid w:val="00301020"/>
    <w:rsid w:val="00301DE3"/>
    <w:rsid w:val="0030377F"/>
    <w:rsid w:val="00303DCD"/>
    <w:rsid w:val="00306FCE"/>
    <w:rsid w:val="00311978"/>
    <w:rsid w:val="00312302"/>
    <w:rsid w:val="00314471"/>
    <w:rsid w:val="003151CF"/>
    <w:rsid w:val="00316F5A"/>
    <w:rsid w:val="00321545"/>
    <w:rsid w:val="00321A2C"/>
    <w:rsid w:val="00321B1D"/>
    <w:rsid w:val="003221D7"/>
    <w:rsid w:val="003240BA"/>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3CDF"/>
    <w:rsid w:val="00364486"/>
    <w:rsid w:val="0036786F"/>
    <w:rsid w:val="0037096E"/>
    <w:rsid w:val="00372832"/>
    <w:rsid w:val="00380205"/>
    <w:rsid w:val="00382BB5"/>
    <w:rsid w:val="00383447"/>
    <w:rsid w:val="0038554E"/>
    <w:rsid w:val="0039042B"/>
    <w:rsid w:val="003904B2"/>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2200"/>
    <w:rsid w:val="00407C78"/>
    <w:rsid w:val="00410202"/>
    <w:rsid w:val="004125BE"/>
    <w:rsid w:val="004137A7"/>
    <w:rsid w:val="004139F0"/>
    <w:rsid w:val="00413CD1"/>
    <w:rsid w:val="00416855"/>
    <w:rsid w:val="004179F6"/>
    <w:rsid w:val="00427F6D"/>
    <w:rsid w:val="00430055"/>
    <w:rsid w:val="0043074D"/>
    <w:rsid w:val="00433425"/>
    <w:rsid w:val="00434887"/>
    <w:rsid w:val="004355EA"/>
    <w:rsid w:val="004365B2"/>
    <w:rsid w:val="00441B90"/>
    <w:rsid w:val="00441F92"/>
    <w:rsid w:val="004476FA"/>
    <w:rsid w:val="00450289"/>
    <w:rsid w:val="00452550"/>
    <w:rsid w:val="00452BA2"/>
    <w:rsid w:val="00454873"/>
    <w:rsid w:val="00455058"/>
    <w:rsid w:val="004672F9"/>
    <w:rsid w:val="00472967"/>
    <w:rsid w:val="00473257"/>
    <w:rsid w:val="00475B12"/>
    <w:rsid w:val="0047757B"/>
    <w:rsid w:val="00481B6A"/>
    <w:rsid w:val="0048220B"/>
    <w:rsid w:val="0048238B"/>
    <w:rsid w:val="00490AE2"/>
    <w:rsid w:val="00492994"/>
    <w:rsid w:val="00494E02"/>
    <w:rsid w:val="004965EE"/>
    <w:rsid w:val="004A2679"/>
    <w:rsid w:val="004A2D20"/>
    <w:rsid w:val="004A7F38"/>
    <w:rsid w:val="004B1652"/>
    <w:rsid w:val="004B2285"/>
    <w:rsid w:val="004B42C2"/>
    <w:rsid w:val="004B5469"/>
    <w:rsid w:val="004B568D"/>
    <w:rsid w:val="004C0222"/>
    <w:rsid w:val="004C228A"/>
    <w:rsid w:val="004C238F"/>
    <w:rsid w:val="004C2C26"/>
    <w:rsid w:val="004C6298"/>
    <w:rsid w:val="004C6E84"/>
    <w:rsid w:val="004C7C91"/>
    <w:rsid w:val="004D16D6"/>
    <w:rsid w:val="004D55ED"/>
    <w:rsid w:val="004E7E16"/>
    <w:rsid w:val="004F0867"/>
    <w:rsid w:val="004F1240"/>
    <w:rsid w:val="004F45D8"/>
    <w:rsid w:val="004F4B4B"/>
    <w:rsid w:val="004F5829"/>
    <w:rsid w:val="004F76C2"/>
    <w:rsid w:val="00500AE4"/>
    <w:rsid w:val="00502CFB"/>
    <w:rsid w:val="005052A5"/>
    <w:rsid w:val="005076A2"/>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5B34"/>
    <w:rsid w:val="00547825"/>
    <w:rsid w:val="00555612"/>
    <w:rsid w:val="00560076"/>
    <w:rsid w:val="005600E4"/>
    <w:rsid w:val="00562709"/>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259"/>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3CFF"/>
    <w:rsid w:val="005E43EE"/>
    <w:rsid w:val="005E55B7"/>
    <w:rsid w:val="005E57A7"/>
    <w:rsid w:val="005E72C8"/>
    <w:rsid w:val="005F235F"/>
    <w:rsid w:val="005F3E86"/>
    <w:rsid w:val="005F5673"/>
    <w:rsid w:val="005F5F60"/>
    <w:rsid w:val="00600807"/>
    <w:rsid w:val="006015E5"/>
    <w:rsid w:val="00602783"/>
    <w:rsid w:val="00602971"/>
    <w:rsid w:val="00602EB4"/>
    <w:rsid w:val="00603339"/>
    <w:rsid w:val="00603F3A"/>
    <w:rsid w:val="00607413"/>
    <w:rsid w:val="006118E2"/>
    <w:rsid w:val="00613810"/>
    <w:rsid w:val="006138F9"/>
    <w:rsid w:val="00614B22"/>
    <w:rsid w:val="00614D74"/>
    <w:rsid w:val="00615763"/>
    <w:rsid w:val="006157A5"/>
    <w:rsid w:val="006161AE"/>
    <w:rsid w:val="00616DF1"/>
    <w:rsid w:val="00617510"/>
    <w:rsid w:val="00617890"/>
    <w:rsid w:val="0062069C"/>
    <w:rsid w:val="0062146D"/>
    <w:rsid w:val="00625CAD"/>
    <w:rsid w:val="006270BB"/>
    <w:rsid w:val="0063034A"/>
    <w:rsid w:val="00633BD3"/>
    <w:rsid w:val="0064150B"/>
    <w:rsid w:val="00641962"/>
    <w:rsid w:val="00642D5F"/>
    <w:rsid w:val="00643BA2"/>
    <w:rsid w:val="00645D84"/>
    <w:rsid w:val="006464DC"/>
    <w:rsid w:val="00646844"/>
    <w:rsid w:val="006520E9"/>
    <w:rsid w:val="00660CD7"/>
    <w:rsid w:val="00664AEC"/>
    <w:rsid w:val="00665819"/>
    <w:rsid w:val="00675778"/>
    <w:rsid w:val="0067675C"/>
    <w:rsid w:val="0068013B"/>
    <w:rsid w:val="00680C97"/>
    <w:rsid w:val="00682710"/>
    <w:rsid w:val="00683CDD"/>
    <w:rsid w:val="00685C06"/>
    <w:rsid w:val="00693522"/>
    <w:rsid w:val="00694C52"/>
    <w:rsid w:val="00695C9D"/>
    <w:rsid w:val="0069666A"/>
    <w:rsid w:val="006A0A4A"/>
    <w:rsid w:val="006A15B4"/>
    <w:rsid w:val="006A4FCA"/>
    <w:rsid w:val="006A5DFB"/>
    <w:rsid w:val="006A6BC9"/>
    <w:rsid w:val="006A74C1"/>
    <w:rsid w:val="006A7858"/>
    <w:rsid w:val="006B1192"/>
    <w:rsid w:val="006B135A"/>
    <w:rsid w:val="006B4A9E"/>
    <w:rsid w:val="006B5171"/>
    <w:rsid w:val="006B54D3"/>
    <w:rsid w:val="006C08CF"/>
    <w:rsid w:val="006C1A0C"/>
    <w:rsid w:val="006C3423"/>
    <w:rsid w:val="006C50D2"/>
    <w:rsid w:val="006C51B3"/>
    <w:rsid w:val="006C6367"/>
    <w:rsid w:val="006D0F26"/>
    <w:rsid w:val="006D2D03"/>
    <w:rsid w:val="006D5B3B"/>
    <w:rsid w:val="006E35CC"/>
    <w:rsid w:val="006E4047"/>
    <w:rsid w:val="006E6307"/>
    <w:rsid w:val="006F1C70"/>
    <w:rsid w:val="006F47F2"/>
    <w:rsid w:val="006F6D0D"/>
    <w:rsid w:val="00703B05"/>
    <w:rsid w:val="007042D7"/>
    <w:rsid w:val="007051A7"/>
    <w:rsid w:val="00711E38"/>
    <w:rsid w:val="007142A7"/>
    <w:rsid w:val="00720320"/>
    <w:rsid w:val="00721171"/>
    <w:rsid w:val="00722533"/>
    <w:rsid w:val="00722F4D"/>
    <w:rsid w:val="00724067"/>
    <w:rsid w:val="00725213"/>
    <w:rsid w:val="00725971"/>
    <w:rsid w:val="00725C7C"/>
    <w:rsid w:val="007264F0"/>
    <w:rsid w:val="0073165E"/>
    <w:rsid w:val="007323B6"/>
    <w:rsid w:val="007337D1"/>
    <w:rsid w:val="00735E1D"/>
    <w:rsid w:val="00736037"/>
    <w:rsid w:val="00736B09"/>
    <w:rsid w:val="007426AC"/>
    <w:rsid w:val="007504EA"/>
    <w:rsid w:val="007536D3"/>
    <w:rsid w:val="00761A4C"/>
    <w:rsid w:val="00763B37"/>
    <w:rsid w:val="0076426A"/>
    <w:rsid w:val="00764B5F"/>
    <w:rsid w:val="0076600C"/>
    <w:rsid w:val="00766C6F"/>
    <w:rsid w:val="00767248"/>
    <w:rsid w:val="007706B2"/>
    <w:rsid w:val="00770A54"/>
    <w:rsid w:val="007721C1"/>
    <w:rsid w:val="00776398"/>
    <w:rsid w:val="00776E0E"/>
    <w:rsid w:val="0077704E"/>
    <w:rsid w:val="00784E56"/>
    <w:rsid w:val="00790207"/>
    <w:rsid w:val="00790BE5"/>
    <w:rsid w:val="007A603D"/>
    <w:rsid w:val="007A6148"/>
    <w:rsid w:val="007A779A"/>
    <w:rsid w:val="007B3B73"/>
    <w:rsid w:val="007B4133"/>
    <w:rsid w:val="007B5586"/>
    <w:rsid w:val="007B6373"/>
    <w:rsid w:val="007C172F"/>
    <w:rsid w:val="007C2810"/>
    <w:rsid w:val="007C348B"/>
    <w:rsid w:val="007D4944"/>
    <w:rsid w:val="007E1435"/>
    <w:rsid w:val="007E1FDB"/>
    <w:rsid w:val="007E2A55"/>
    <w:rsid w:val="007E2FA2"/>
    <w:rsid w:val="007E5A55"/>
    <w:rsid w:val="007F1D96"/>
    <w:rsid w:val="007F2104"/>
    <w:rsid w:val="007F306C"/>
    <w:rsid w:val="00800F13"/>
    <w:rsid w:val="00801445"/>
    <w:rsid w:val="00804E4D"/>
    <w:rsid w:val="00806293"/>
    <w:rsid w:val="00814072"/>
    <w:rsid w:val="008144F6"/>
    <w:rsid w:val="00822B24"/>
    <w:rsid w:val="00826908"/>
    <w:rsid w:val="00830889"/>
    <w:rsid w:val="00832153"/>
    <w:rsid w:val="008337EE"/>
    <w:rsid w:val="00833E7C"/>
    <w:rsid w:val="00833FF2"/>
    <w:rsid w:val="00837E4A"/>
    <w:rsid w:val="008402F3"/>
    <w:rsid w:val="00840FB3"/>
    <w:rsid w:val="00841177"/>
    <w:rsid w:val="00842409"/>
    <w:rsid w:val="00846FC2"/>
    <w:rsid w:val="00850967"/>
    <w:rsid w:val="00851663"/>
    <w:rsid w:val="0085415C"/>
    <w:rsid w:val="008546A7"/>
    <w:rsid w:val="008554C4"/>
    <w:rsid w:val="00856947"/>
    <w:rsid w:val="0086304C"/>
    <w:rsid w:val="00864230"/>
    <w:rsid w:val="00871BC8"/>
    <w:rsid w:val="00871D62"/>
    <w:rsid w:val="00872551"/>
    <w:rsid w:val="0088084D"/>
    <w:rsid w:val="0088273A"/>
    <w:rsid w:val="00882C01"/>
    <w:rsid w:val="00884445"/>
    <w:rsid w:val="008848C8"/>
    <w:rsid w:val="00887815"/>
    <w:rsid w:val="00897E75"/>
    <w:rsid w:val="008A1322"/>
    <w:rsid w:val="008A3FF0"/>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1092"/>
    <w:rsid w:val="008D3CEF"/>
    <w:rsid w:val="008D41C2"/>
    <w:rsid w:val="008D5FCF"/>
    <w:rsid w:val="008D60ED"/>
    <w:rsid w:val="008E0769"/>
    <w:rsid w:val="008E1BC3"/>
    <w:rsid w:val="008E2708"/>
    <w:rsid w:val="008E7ABA"/>
    <w:rsid w:val="008F4ADE"/>
    <w:rsid w:val="008F6A95"/>
    <w:rsid w:val="008F6B26"/>
    <w:rsid w:val="00900AC2"/>
    <w:rsid w:val="0090258B"/>
    <w:rsid w:val="00904C4D"/>
    <w:rsid w:val="009059BB"/>
    <w:rsid w:val="00907A4C"/>
    <w:rsid w:val="00907BC8"/>
    <w:rsid w:val="0091531A"/>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45BF"/>
    <w:rsid w:val="00954937"/>
    <w:rsid w:val="00955488"/>
    <w:rsid w:val="0095567F"/>
    <w:rsid w:val="00956846"/>
    <w:rsid w:val="0096425A"/>
    <w:rsid w:val="00964456"/>
    <w:rsid w:val="00965EDD"/>
    <w:rsid w:val="00971BAD"/>
    <w:rsid w:val="00974243"/>
    <w:rsid w:val="00975BB9"/>
    <w:rsid w:val="00980926"/>
    <w:rsid w:val="0098278A"/>
    <w:rsid w:val="00982EF3"/>
    <w:rsid w:val="00983C32"/>
    <w:rsid w:val="00990665"/>
    <w:rsid w:val="00991A7D"/>
    <w:rsid w:val="009930E6"/>
    <w:rsid w:val="009937BB"/>
    <w:rsid w:val="00996B01"/>
    <w:rsid w:val="00996F6B"/>
    <w:rsid w:val="0099739B"/>
    <w:rsid w:val="009A4873"/>
    <w:rsid w:val="009B02B5"/>
    <w:rsid w:val="009B6B5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145D"/>
    <w:rsid w:val="00A16977"/>
    <w:rsid w:val="00A231FB"/>
    <w:rsid w:val="00A31259"/>
    <w:rsid w:val="00A32091"/>
    <w:rsid w:val="00A34868"/>
    <w:rsid w:val="00A34C5E"/>
    <w:rsid w:val="00A34DC3"/>
    <w:rsid w:val="00A35612"/>
    <w:rsid w:val="00A357FC"/>
    <w:rsid w:val="00A411B2"/>
    <w:rsid w:val="00A423A4"/>
    <w:rsid w:val="00A42FA0"/>
    <w:rsid w:val="00A46171"/>
    <w:rsid w:val="00A541C0"/>
    <w:rsid w:val="00A55106"/>
    <w:rsid w:val="00A556BC"/>
    <w:rsid w:val="00A559AC"/>
    <w:rsid w:val="00A62FBC"/>
    <w:rsid w:val="00A634D6"/>
    <w:rsid w:val="00A638CC"/>
    <w:rsid w:val="00A65651"/>
    <w:rsid w:val="00A659CA"/>
    <w:rsid w:val="00A772B0"/>
    <w:rsid w:val="00A80338"/>
    <w:rsid w:val="00A804EE"/>
    <w:rsid w:val="00A8574C"/>
    <w:rsid w:val="00A905E1"/>
    <w:rsid w:val="00A91BCD"/>
    <w:rsid w:val="00A91FA5"/>
    <w:rsid w:val="00A92250"/>
    <w:rsid w:val="00A92583"/>
    <w:rsid w:val="00A9403F"/>
    <w:rsid w:val="00A9775E"/>
    <w:rsid w:val="00A97B41"/>
    <w:rsid w:val="00AA3846"/>
    <w:rsid w:val="00AA560C"/>
    <w:rsid w:val="00AA5AFE"/>
    <w:rsid w:val="00AB069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27D9"/>
    <w:rsid w:val="00B1561C"/>
    <w:rsid w:val="00B20D53"/>
    <w:rsid w:val="00B21CEC"/>
    <w:rsid w:val="00B22AD4"/>
    <w:rsid w:val="00B22D1B"/>
    <w:rsid w:val="00B241E5"/>
    <w:rsid w:val="00B24F33"/>
    <w:rsid w:val="00B327D0"/>
    <w:rsid w:val="00B34756"/>
    <w:rsid w:val="00B34BAB"/>
    <w:rsid w:val="00B370C6"/>
    <w:rsid w:val="00B43A80"/>
    <w:rsid w:val="00B46386"/>
    <w:rsid w:val="00B51936"/>
    <w:rsid w:val="00B5287F"/>
    <w:rsid w:val="00B53010"/>
    <w:rsid w:val="00B530ED"/>
    <w:rsid w:val="00B53922"/>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0FAB"/>
    <w:rsid w:val="00BA20BB"/>
    <w:rsid w:val="00BA3524"/>
    <w:rsid w:val="00BA3D16"/>
    <w:rsid w:val="00BA4AE9"/>
    <w:rsid w:val="00BA51C7"/>
    <w:rsid w:val="00BB3EF0"/>
    <w:rsid w:val="00BB729C"/>
    <w:rsid w:val="00BC009A"/>
    <w:rsid w:val="00BC0E79"/>
    <w:rsid w:val="00BC3573"/>
    <w:rsid w:val="00BC5A0D"/>
    <w:rsid w:val="00BE0DB7"/>
    <w:rsid w:val="00BE77D1"/>
    <w:rsid w:val="00BF3FB2"/>
    <w:rsid w:val="00BF65C7"/>
    <w:rsid w:val="00BF7D08"/>
    <w:rsid w:val="00BF7D86"/>
    <w:rsid w:val="00C0245E"/>
    <w:rsid w:val="00C077A3"/>
    <w:rsid w:val="00C10936"/>
    <w:rsid w:val="00C10BA6"/>
    <w:rsid w:val="00C113F5"/>
    <w:rsid w:val="00C144B3"/>
    <w:rsid w:val="00C16038"/>
    <w:rsid w:val="00C1663A"/>
    <w:rsid w:val="00C17FC7"/>
    <w:rsid w:val="00C23325"/>
    <w:rsid w:val="00C23405"/>
    <w:rsid w:val="00C244EF"/>
    <w:rsid w:val="00C24E25"/>
    <w:rsid w:val="00C2726A"/>
    <w:rsid w:val="00C300C0"/>
    <w:rsid w:val="00C33208"/>
    <w:rsid w:val="00C3381B"/>
    <w:rsid w:val="00C34377"/>
    <w:rsid w:val="00C35781"/>
    <w:rsid w:val="00C37486"/>
    <w:rsid w:val="00C40287"/>
    <w:rsid w:val="00C4348F"/>
    <w:rsid w:val="00C453A9"/>
    <w:rsid w:val="00C46EF6"/>
    <w:rsid w:val="00C50CD9"/>
    <w:rsid w:val="00C52FAB"/>
    <w:rsid w:val="00C53B8C"/>
    <w:rsid w:val="00C55E26"/>
    <w:rsid w:val="00C56F5F"/>
    <w:rsid w:val="00C62437"/>
    <w:rsid w:val="00C62B1B"/>
    <w:rsid w:val="00C64523"/>
    <w:rsid w:val="00C6454F"/>
    <w:rsid w:val="00C70642"/>
    <w:rsid w:val="00C732B1"/>
    <w:rsid w:val="00C7649A"/>
    <w:rsid w:val="00C82865"/>
    <w:rsid w:val="00C83482"/>
    <w:rsid w:val="00C929C8"/>
    <w:rsid w:val="00C931E4"/>
    <w:rsid w:val="00C944AF"/>
    <w:rsid w:val="00C96A66"/>
    <w:rsid w:val="00CA0AF7"/>
    <w:rsid w:val="00CA27DD"/>
    <w:rsid w:val="00CA3156"/>
    <w:rsid w:val="00CA4CC6"/>
    <w:rsid w:val="00CA7AFB"/>
    <w:rsid w:val="00CB3581"/>
    <w:rsid w:val="00CB5FCB"/>
    <w:rsid w:val="00CC256F"/>
    <w:rsid w:val="00CC267A"/>
    <w:rsid w:val="00CC6053"/>
    <w:rsid w:val="00CC6DB4"/>
    <w:rsid w:val="00CC6F6A"/>
    <w:rsid w:val="00CC74ED"/>
    <w:rsid w:val="00CC7B15"/>
    <w:rsid w:val="00CD545E"/>
    <w:rsid w:val="00CE1A7C"/>
    <w:rsid w:val="00CE22BB"/>
    <w:rsid w:val="00CE4B88"/>
    <w:rsid w:val="00CE64F8"/>
    <w:rsid w:val="00CE6949"/>
    <w:rsid w:val="00CF0BD1"/>
    <w:rsid w:val="00CF16E0"/>
    <w:rsid w:val="00CF4D79"/>
    <w:rsid w:val="00CF711C"/>
    <w:rsid w:val="00CF7D78"/>
    <w:rsid w:val="00D002AF"/>
    <w:rsid w:val="00D00B89"/>
    <w:rsid w:val="00D02A45"/>
    <w:rsid w:val="00D031D2"/>
    <w:rsid w:val="00D03395"/>
    <w:rsid w:val="00D03CA3"/>
    <w:rsid w:val="00D07AF8"/>
    <w:rsid w:val="00D10692"/>
    <w:rsid w:val="00D1108F"/>
    <w:rsid w:val="00D11B30"/>
    <w:rsid w:val="00D12048"/>
    <w:rsid w:val="00D1303E"/>
    <w:rsid w:val="00D15A96"/>
    <w:rsid w:val="00D15EE9"/>
    <w:rsid w:val="00D204C2"/>
    <w:rsid w:val="00D213F5"/>
    <w:rsid w:val="00D22041"/>
    <w:rsid w:val="00D22AF9"/>
    <w:rsid w:val="00D24619"/>
    <w:rsid w:val="00D30A85"/>
    <w:rsid w:val="00D33962"/>
    <w:rsid w:val="00D35C23"/>
    <w:rsid w:val="00D36077"/>
    <w:rsid w:val="00D37E13"/>
    <w:rsid w:val="00D403A1"/>
    <w:rsid w:val="00D426CF"/>
    <w:rsid w:val="00D45B33"/>
    <w:rsid w:val="00D46BD8"/>
    <w:rsid w:val="00D51C9A"/>
    <w:rsid w:val="00D53372"/>
    <w:rsid w:val="00D55C8E"/>
    <w:rsid w:val="00D56144"/>
    <w:rsid w:val="00D670D5"/>
    <w:rsid w:val="00D700E6"/>
    <w:rsid w:val="00D75ED7"/>
    <w:rsid w:val="00D76A76"/>
    <w:rsid w:val="00D77217"/>
    <w:rsid w:val="00D81AAD"/>
    <w:rsid w:val="00D81C33"/>
    <w:rsid w:val="00D8251B"/>
    <w:rsid w:val="00D832F2"/>
    <w:rsid w:val="00D84A32"/>
    <w:rsid w:val="00D85981"/>
    <w:rsid w:val="00D86FD7"/>
    <w:rsid w:val="00D96A4B"/>
    <w:rsid w:val="00D96FB6"/>
    <w:rsid w:val="00DA0C85"/>
    <w:rsid w:val="00DA0D37"/>
    <w:rsid w:val="00DA4CCF"/>
    <w:rsid w:val="00DA5974"/>
    <w:rsid w:val="00DB2158"/>
    <w:rsid w:val="00DB4498"/>
    <w:rsid w:val="00DB70B7"/>
    <w:rsid w:val="00DB7959"/>
    <w:rsid w:val="00DC4C52"/>
    <w:rsid w:val="00DC5370"/>
    <w:rsid w:val="00DD039C"/>
    <w:rsid w:val="00DD204B"/>
    <w:rsid w:val="00DD2805"/>
    <w:rsid w:val="00DD62F6"/>
    <w:rsid w:val="00DD630D"/>
    <w:rsid w:val="00DE24D8"/>
    <w:rsid w:val="00DE29FB"/>
    <w:rsid w:val="00DE66B0"/>
    <w:rsid w:val="00DE6C30"/>
    <w:rsid w:val="00DE6F2C"/>
    <w:rsid w:val="00DF1FE1"/>
    <w:rsid w:val="00DF24C9"/>
    <w:rsid w:val="00DF2EE9"/>
    <w:rsid w:val="00DF4FEF"/>
    <w:rsid w:val="00E03672"/>
    <w:rsid w:val="00E03ACE"/>
    <w:rsid w:val="00E10128"/>
    <w:rsid w:val="00E1095E"/>
    <w:rsid w:val="00E132CD"/>
    <w:rsid w:val="00E14C4C"/>
    <w:rsid w:val="00E17853"/>
    <w:rsid w:val="00E17B95"/>
    <w:rsid w:val="00E203B0"/>
    <w:rsid w:val="00E22A8C"/>
    <w:rsid w:val="00E23FEE"/>
    <w:rsid w:val="00E31349"/>
    <w:rsid w:val="00E316A5"/>
    <w:rsid w:val="00E32C36"/>
    <w:rsid w:val="00E34886"/>
    <w:rsid w:val="00E36C75"/>
    <w:rsid w:val="00E4018F"/>
    <w:rsid w:val="00E45110"/>
    <w:rsid w:val="00E509AD"/>
    <w:rsid w:val="00E51C71"/>
    <w:rsid w:val="00E62039"/>
    <w:rsid w:val="00E6405A"/>
    <w:rsid w:val="00E64CF6"/>
    <w:rsid w:val="00E71E0E"/>
    <w:rsid w:val="00E7744A"/>
    <w:rsid w:val="00E7746E"/>
    <w:rsid w:val="00E80684"/>
    <w:rsid w:val="00E81559"/>
    <w:rsid w:val="00E82B95"/>
    <w:rsid w:val="00E82CBD"/>
    <w:rsid w:val="00E843F9"/>
    <w:rsid w:val="00E91B35"/>
    <w:rsid w:val="00E945EE"/>
    <w:rsid w:val="00E94CD5"/>
    <w:rsid w:val="00E962EE"/>
    <w:rsid w:val="00E96F95"/>
    <w:rsid w:val="00E97BBD"/>
    <w:rsid w:val="00EA21BD"/>
    <w:rsid w:val="00EA5975"/>
    <w:rsid w:val="00EA6BB1"/>
    <w:rsid w:val="00EB5622"/>
    <w:rsid w:val="00EB5C09"/>
    <w:rsid w:val="00EC4249"/>
    <w:rsid w:val="00EC464F"/>
    <w:rsid w:val="00EC49C5"/>
    <w:rsid w:val="00EC6E6B"/>
    <w:rsid w:val="00ED025D"/>
    <w:rsid w:val="00ED0677"/>
    <w:rsid w:val="00ED1B9B"/>
    <w:rsid w:val="00ED3E67"/>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07B47"/>
    <w:rsid w:val="00F10FFA"/>
    <w:rsid w:val="00F11344"/>
    <w:rsid w:val="00F14FF8"/>
    <w:rsid w:val="00F16B0C"/>
    <w:rsid w:val="00F25956"/>
    <w:rsid w:val="00F2639D"/>
    <w:rsid w:val="00F30074"/>
    <w:rsid w:val="00F3042B"/>
    <w:rsid w:val="00F30479"/>
    <w:rsid w:val="00F40CDD"/>
    <w:rsid w:val="00F41D5C"/>
    <w:rsid w:val="00F46A14"/>
    <w:rsid w:val="00F53634"/>
    <w:rsid w:val="00F56CFF"/>
    <w:rsid w:val="00F57A44"/>
    <w:rsid w:val="00F57E6B"/>
    <w:rsid w:val="00F6094A"/>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1707"/>
    <w:rsid w:val="00FB3E4B"/>
    <w:rsid w:val="00FC4374"/>
    <w:rsid w:val="00FC6D3F"/>
    <w:rsid w:val="00FC6F0B"/>
    <w:rsid w:val="00FD01CE"/>
    <w:rsid w:val="00FD1DD0"/>
    <w:rsid w:val="00FD3375"/>
    <w:rsid w:val="00FD54B3"/>
    <w:rsid w:val="00FD75F2"/>
    <w:rsid w:val="00FE0F46"/>
    <w:rsid w:val="00FE1489"/>
    <w:rsid w:val="00FE2212"/>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95AE8"/>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qFormat/>
    <w:rsid w:val="00693522"/>
    <w:rPr>
      <w:b/>
      <w:smallCaps/>
      <w:sz w:val="32"/>
    </w:rPr>
  </w:style>
  <w:style w:type="paragraph" w:styleId="a5">
    <w:name w:val="No Spacing"/>
    <w:uiPriority w:val="1"/>
    <w:qFormat/>
    <w:rsid w:val="00693522"/>
  </w:style>
  <w:style w:type="paragraph" w:styleId="a6">
    <w:name w:val="List Paragraph"/>
    <w:aliases w:val="Bullet List,FooterText,numbered"/>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qFormat/>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3">
    <w:name w:val="toc 2"/>
    <w:basedOn w:val="a0"/>
    <w:next w:val="a0"/>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4">
    <w:name w:val="Заголовок2"/>
    <w:basedOn w:val="a0"/>
    <w:next w:val="af6"/>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qFormat/>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numbering" w:customStyle="1" w:styleId="25">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4"/>
    <w:qFormat/>
    <w:rsid w:val="00900AC2"/>
    <w:pPr>
      <w:spacing w:line="240" w:lineRule="auto"/>
    </w:pPr>
    <w:rPr>
      <w:kern w:val="0"/>
      <w:lang w:eastAsia="ru-RU"/>
    </w:rPr>
  </w:style>
  <w:style w:type="paragraph" w:customStyle="1" w:styleId="310">
    <w:name w:val="Заголовок 31"/>
    <w:basedOn w:val="24"/>
    <w:qFormat/>
    <w:rsid w:val="00900AC2"/>
    <w:pPr>
      <w:spacing w:line="240" w:lineRule="auto"/>
    </w:pPr>
    <w:rPr>
      <w:kern w:val="0"/>
      <w:lang w:eastAsia="ru-RU"/>
    </w:rPr>
  </w:style>
  <w:style w:type="character" w:customStyle="1" w:styleId="afe">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0">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1">
    <w:name w:val="index heading"/>
    <w:basedOn w:val="a0"/>
    <w:qFormat/>
    <w:rsid w:val="00900AC2"/>
    <w:pPr>
      <w:suppressLineNumbers/>
      <w:suppressAutoHyphens/>
      <w:jc w:val="left"/>
    </w:pPr>
    <w:rPr>
      <w:rFonts w:eastAsia="Times New Roman" w:cs="Mangal"/>
      <w:shd w:val="clear" w:color="auto" w:fill="auto"/>
    </w:rPr>
  </w:style>
  <w:style w:type="paragraph" w:styleId="aff2">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6">
    <w:name w:val="Сетка таблицы2"/>
    <w:basedOn w:val="a2"/>
    <w:next w:val="af"/>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3">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4">
    <w:name w:val="Основной текст с отступом Знак"/>
    <w:basedOn w:val="a1"/>
    <w:uiPriority w:val="99"/>
    <w:semiHidden/>
    <w:rsid w:val="00F620C9"/>
  </w:style>
  <w:style w:type="character" w:customStyle="1" w:styleId="1f2">
    <w:name w:val="Основной текст с отступом Знак1"/>
    <w:link w:val="aff3"/>
    <w:uiPriority w:val="99"/>
    <w:rsid w:val="00F620C9"/>
    <w:rPr>
      <w:rFonts w:eastAsia="Times New Roman"/>
      <w:color w:val="auto"/>
      <w:sz w:val="20"/>
      <w:szCs w:val="20"/>
      <w:lang w:eastAsia="ar-SA"/>
    </w:rPr>
  </w:style>
  <w:style w:type="paragraph" w:customStyle="1" w:styleId="aff5">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7">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6">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7">
    <w:name w:val="Абзац списка Знак"/>
    <w:aliases w:val="Bullet List Знак,FooterText Знак,numbered Знак"/>
    <w:link w:val="a6"/>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8A3FF0"/>
  </w:style>
  <w:style w:type="character" w:customStyle="1" w:styleId="aff7">
    <w:name w:val="Название Знак"/>
    <w:uiPriority w:val="10"/>
    <w:rsid w:val="008A3FF0"/>
    <w:rPr>
      <w:rFonts w:ascii="Cambria" w:eastAsia="Times New Roman" w:hAnsi="Cambria" w:cs="Times New Roman"/>
      <w:color w:val="17365D"/>
      <w:spacing w:val="5"/>
      <w:kern w:val="28"/>
      <w:sz w:val="52"/>
      <w:szCs w:val="52"/>
      <w:lang w:eastAsia="ru-RU"/>
    </w:rPr>
  </w:style>
  <w:style w:type="table" w:customStyle="1" w:styleId="82">
    <w:name w:val="Сетка таблицы8"/>
    <w:basedOn w:val="a2"/>
    <w:next w:val="af"/>
    <w:uiPriority w:val="59"/>
    <w:rsid w:val="008A3FF0"/>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8A3FF0"/>
  </w:style>
  <w:style w:type="paragraph" w:customStyle="1" w:styleId="34">
    <w:name w:val="Без интервала3"/>
    <w:rsid w:val="008A3FF0"/>
    <w:pPr>
      <w:jc w:val="left"/>
    </w:pPr>
    <w:rPr>
      <w:rFonts w:ascii="Calibri" w:eastAsia="Calibri" w:hAnsi="Calibri"/>
      <w:color w:val="auto"/>
      <w:sz w:val="22"/>
      <w:szCs w:val="22"/>
    </w:rPr>
  </w:style>
  <w:style w:type="table" w:customStyle="1" w:styleId="90">
    <w:name w:val="Сетка таблицы9"/>
    <w:basedOn w:val="a2"/>
    <w:next w:val="af"/>
    <w:uiPriority w:val="39"/>
    <w:rsid w:val="00E7744A"/>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E7744A"/>
  </w:style>
  <w:style w:type="table" w:customStyle="1" w:styleId="101">
    <w:name w:val="Сетка таблицы10"/>
    <w:basedOn w:val="a2"/>
    <w:next w:val="af"/>
    <w:uiPriority w:val="59"/>
    <w:rsid w:val="00E7744A"/>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7744A"/>
  </w:style>
  <w:style w:type="table" w:customStyle="1" w:styleId="112">
    <w:name w:val="Сетка таблицы11"/>
    <w:basedOn w:val="a2"/>
    <w:next w:val="af"/>
    <w:uiPriority w:val="39"/>
    <w:rsid w:val="00E17B95"/>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39"/>
    <w:rsid w:val="0086304C"/>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39"/>
    <w:rsid w:val="004B568D"/>
    <w:pPr>
      <w:suppressAutoHyphens/>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3"/>
    <w:uiPriority w:val="99"/>
    <w:semiHidden/>
    <w:unhideWhenUsed/>
    <w:rsid w:val="00301020"/>
  </w:style>
  <w:style w:type="table" w:customStyle="1" w:styleId="140">
    <w:name w:val="Сетка таблицы14"/>
    <w:basedOn w:val="a2"/>
    <w:next w:val="af"/>
    <w:uiPriority w:val="59"/>
    <w:rsid w:val="00301020"/>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3010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274095">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00861210">
      <w:bodyDiv w:val="1"/>
      <w:marLeft w:val="0"/>
      <w:marRight w:val="0"/>
      <w:marTop w:val="0"/>
      <w:marBottom w:val="0"/>
      <w:divBdr>
        <w:top w:val="none" w:sz="0" w:space="0" w:color="auto"/>
        <w:left w:val="none" w:sz="0" w:space="0" w:color="auto"/>
        <w:bottom w:val="none" w:sz="0" w:space="0" w:color="auto"/>
        <w:right w:val="none" w:sz="0" w:space="0" w:color="auto"/>
      </w:divBdr>
    </w:div>
    <w:div w:id="1710377864">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77812671">
      <w:bodyDiv w:val="1"/>
      <w:marLeft w:val="0"/>
      <w:marRight w:val="0"/>
      <w:marTop w:val="0"/>
      <w:marBottom w:val="0"/>
      <w:divBdr>
        <w:top w:val="none" w:sz="0" w:space="0" w:color="auto"/>
        <w:left w:val="none" w:sz="0" w:space="0" w:color="auto"/>
        <w:bottom w:val="none" w:sz="0" w:space="0" w:color="auto"/>
        <w:right w:val="none" w:sz="0" w:space="0" w:color="auto"/>
      </w:divBdr>
    </w:div>
    <w:div w:id="1931231632">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015A2-FE84-4372-8233-126DFE11C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20973</Words>
  <Characters>119547</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6</cp:revision>
  <cp:lastPrinted>2025-03-25T10:43:00Z</cp:lastPrinted>
  <dcterms:created xsi:type="dcterms:W3CDTF">2025-03-20T06:29:00Z</dcterms:created>
  <dcterms:modified xsi:type="dcterms:W3CDTF">2025-03-25T10:44:00Z</dcterms:modified>
</cp:coreProperties>
</file>